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E6B" w:rsidRDefault="002E2E6B" w:rsidP="002E2E6B">
      <w:pPr>
        <w:rPr>
          <w:noProof/>
          <w:lang w:eastAsia="ru-RU"/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Pr="00C42769" w:rsidRDefault="002E2E6B" w:rsidP="002E2E6B">
      <w:pPr>
        <w:jc w:val="center"/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КРАТКОЕ РУКОВОДСТВО </w:t>
      </w:r>
      <w:r w:rsidRPr="00C42769"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ПО РАБОТЕ</w:t>
      </w:r>
    </w:p>
    <w:p w:rsidR="00501ED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42769">
        <w:rPr>
          <w:rFonts w:ascii="Arial" w:hAnsi="Arial" w:cs="Arial"/>
          <w:b/>
          <w:i/>
          <w:color w:val="000000" w:themeColor="text1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C42769"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 ЦИФРОВОЙ ЛАБОРАТОРИЕЙ «</w:t>
      </w:r>
      <w:r w:rsidRPr="00C42769">
        <w:rPr>
          <w:rFonts w:ascii="Arial" w:hAnsi="Arial" w:cs="Arial"/>
          <w:b/>
          <w:i/>
          <w:color w:val="000000" w:themeColor="text1"/>
          <w:sz w:val="44"/>
          <w:szCs w:val="44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</w:t>
      </w:r>
      <w:r w:rsidRPr="00C42769"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2-</w:t>
      </w:r>
      <w:r w:rsidRPr="00C42769">
        <w:rPr>
          <w:rFonts w:ascii="Arial" w:hAnsi="Arial" w:cs="Arial"/>
          <w:b/>
          <w:i/>
          <w:color w:val="000000" w:themeColor="text1"/>
          <w:sz w:val="44"/>
          <w:szCs w:val="44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Pr="00C42769"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2»</w:t>
      </w: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b/>
          <w:i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613980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3593C" w:rsidRPr="0077309F" w:rsidRDefault="0083593C" w:rsidP="0077309F">
          <w:pPr>
            <w:pStyle w:val="a8"/>
            <w:jc w:val="center"/>
            <w:rPr>
              <w:rFonts w:ascii="Arial" w:hAnsi="Arial" w:cs="Arial"/>
              <w:b/>
              <w:color w:val="auto"/>
            </w:rPr>
          </w:pPr>
          <w:r w:rsidRPr="0077309F">
            <w:rPr>
              <w:rFonts w:ascii="Arial" w:hAnsi="Arial" w:cs="Arial"/>
              <w:b/>
              <w:color w:val="auto"/>
            </w:rPr>
            <w:t>Оглавление</w:t>
          </w:r>
        </w:p>
        <w:p w:rsidR="0077309F" w:rsidRDefault="0083593C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1513946" w:history="1">
            <w:r w:rsidR="0077309F" w:rsidRPr="006513F8">
              <w:rPr>
                <w:rStyle w:val="a9"/>
                <w:rFonts w:ascii="Arial" w:hAnsi="Arial" w:cs="Arial"/>
                <w:b/>
                <w:noProof/>
              </w:rPr>
              <w:t>Для чего нужны цифровые лаборатории</w:t>
            </w:r>
            <w:r w:rsidR="0077309F">
              <w:rPr>
                <w:noProof/>
                <w:webHidden/>
              </w:rPr>
              <w:tab/>
            </w:r>
            <w:r w:rsidR="0077309F">
              <w:rPr>
                <w:noProof/>
                <w:webHidden/>
              </w:rPr>
              <w:fldChar w:fldCharType="begin"/>
            </w:r>
            <w:r w:rsidR="0077309F">
              <w:rPr>
                <w:noProof/>
                <w:webHidden/>
              </w:rPr>
              <w:instrText xml:space="preserve"> PAGEREF _Toc81513946 \h </w:instrText>
            </w:r>
            <w:r w:rsidR="0077309F">
              <w:rPr>
                <w:noProof/>
                <w:webHidden/>
              </w:rPr>
            </w:r>
            <w:r w:rsidR="0077309F">
              <w:rPr>
                <w:noProof/>
                <w:webHidden/>
              </w:rPr>
              <w:fldChar w:fldCharType="separate"/>
            </w:r>
            <w:r w:rsidR="0077309F">
              <w:rPr>
                <w:noProof/>
                <w:webHidden/>
              </w:rPr>
              <w:t>2</w:t>
            </w:r>
            <w:r w:rsidR="0077309F">
              <w:rPr>
                <w:noProof/>
                <w:webHidden/>
              </w:rPr>
              <w:fldChar w:fldCharType="end"/>
            </w:r>
          </w:hyperlink>
        </w:p>
        <w:p w:rsidR="0077309F" w:rsidRDefault="002F329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1513947" w:history="1">
            <w:r w:rsidR="0077309F" w:rsidRPr="006513F8">
              <w:rPr>
                <w:rStyle w:val="a9"/>
                <w:rFonts w:ascii="Arial" w:eastAsia="Times New Roman" w:hAnsi="Arial" w:cs="Arial"/>
                <w:b/>
                <w:bCs/>
                <w:noProof/>
                <w:kern w:val="36"/>
                <w:lang w:eastAsia="ru-RU"/>
              </w:rPr>
              <w:t>Состав цифровых лабораторий</w:t>
            </w:r>
            <w:r w:rsidR="0077309F">
              <w:rPr>
                <w:noProof/>
                <w:webHidden/>
              </w:rPr>
              <w:tab/>
            </w:r>
            <w:r w:rsidR="0077309F">
              <w:rPr>
                <w:noProof/>
                <w:webHidden/>
              </w:rPr>
              <w:fldChar w:fldCharType="begin"/>
            </w:r>
            <w:r w:rsidR="0077309F">
              <w:rPr>
                <w:noProof/>
                <w:webHidden/>
              </w:rPr>
              <w:instrText xml:space="preserve"> PAGEREF _Toc81513947 \h </w:instrText>
            </w:r>
            <w:r w:rsidR="0077309F">
              <w:rPr>
                <w:noProof/>
                <w:webHidden/>
              </w:rPr>
            </w:r>
            <w:r w:rsidR="0077309F">
              <w:rPr>
                <w:noProof/>
                <w:webHidden/>
              </w:rPr>
              <w:fldChar w:fldCharType="separate"/>
            </w:r>
            <w:r w:rsidR="0077309F">
              <w:rPr>
                <w:noProof/>
                <w:webHidden/>
              </w:rPr>
              <w:t>4</w:t>
            </w:r>
            <w:r w:rsidR="0077309F">
              <w:rPr>
                <w:noProof/>
                <w:webHidden/>
              </w:rPr>
              <w:fldChar w:fldCharType="end"/>
            </w:r>
          </w:hyperlink>
        </w:p>
        <w:p w:rsidR="0077309F" w:rsidRDefault="002F329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1513948" w:history="1">
            <w:r w:rsidR="0077309F" w:rsidRPr="006513F8">
              <w:rPr>
                <w:rStyle w:val="a9"/>
                <w:rFonts w:ascii="Arial" w:hAnsi="Arial" w:cs="Arial"/>
                <w:b/>
                <w:noProof/>
              </w:rPr>
              <w:t>Работа с цифровой лабораторией</w:t>
            </w:r>
            <w:r w:rsidR="0077309F">
              <w:rPr>
                <w:noProof/>
                <w:webHidden/>
              </w:rPr>
              <w:tab/>
            </w:r>
            <w:r w:rsidR="0077309F">
              <w:rPr>
                <w:noProof/>
                <w:webHidden/>
              </w:rPr>
              <w:fldChar w:fldCharType="begin"/>
            </w:r>
            <w:r w:rsidR="0077309F">
              <w:rPr>
                <w:noProof/>
                <w:webHidden/>
              </w:rPr>
              <w:instrText xml:space="preserve"> PAGEREF _Toc81513948 \h </w:instrText>
            </w:r>
            <w:r w:rsidR="0077309F">
              <w:rPr>
                <w:noProof/>
                <w:webHidden/>
              </w:rPr>
            </w:r>
            <w:r w:rsidR="0077309F">
              <w:rPr>
                <w:noProof/>
                <w:webHidden/>
              </w:rPr>
              <w:fldChar w:fldCharType="separate"/>
            </w:r>
            <w:r w:rsidR="0077309F">
              <w:rPr>
                <w:noProof/>
                <w:webHidden/>
              </w:rPr>
              <w:t>5</w:t>
            </w:r>
            <w:r w:rsidR="0077309F">
              <w:rPr>
                <w:noProof/>
                <w:webHidden/>
              </w:rPr>
              <w:fldChar w:fldCharType="end"/>
            </w:r>
          </w:hyperlink>
        </w:p>
        <w:p w:rsidR="0083593C" w:rsidRDefault="0083593C">
          <w:r>
            <w:rPr>
              <w:b/>
              <w:bCs/>
            </w:rPr>
            <w:fldChar w:fldCharType="end"/>
          </w:r>
        </w:p>
      </w:sdtContent>
    </w:sdt>
    <w:p w:rsidR="0083593C" w:rsidRDefault="0083593C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309F" w:rsidRDefault="0077309F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Default="002E2E6B" w:rsidP="002E2E6B">
      <w:pPr>
        <w:rPr>
          <w:rFonts w:ascii="Arial" w:hAnsi="Arial" w:cs="Arial"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E2E6B" w:rsidRPr="00B21C10" w:rsidRDefault="00B21C10" w:rsidP="00B21C10">
      <w:pPr>
        <w:pStyle w:val="1"/>
        <w:jc w:val="center"/>
        <w:rPr>
          <w:rFonts w:ascii="Arial" w:hAnsi="Arial" w:cs="Arial"/>
          <w:b/>
          <w:color w:val="auto"/>
        </w:rPr>
      </w:pPr>
      <w:bookmarkStart w:id="0" w:name="_Toc81513946"/>
      <w:r>
        <w:rPr>
          <w:rFonts w:ascii="Arial" w:hAnsi="Arial" w:cs="Arial"/>
          <w:b/>
          <w:color w:val="auto"/>
        </w:rPr>
        <w:lastRenderedPageBreak/>
        <w:t>Для чего нужны цифровые</w:t>
      </w:r>
      <w:r w:rsidR="002E2E6B" w:rsidRPr="00B21C10">
        <w:rPr>
          <w:rFonts w:ascii="Arial" w:hAnsi="Arial" w:cs="Arial"/>
          <w:b/>
          <w:color w:val="auto"/>
        </w:rPr>
        <w:t xml:space="preserve"> лаборатории</w:t>
      </w:r>
      <w:bookmarkEnd w:id="0"/>
    </w:p>
    <w:p w:rsidR="002E2E6B" w:rsidRDefault="002E2E6B" w:rsidP="00B21C10">
      <w:pPr>
        <w:spacing w:after="0" w:line="276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21C10">
        <w:rPr>
          <w:rFonts w:ascii="Arial" w:hAnsi="Arial" w:cs="Arial"/>
          <w:sz w:val="24"/>
          <w:szCs w:val="24"/>
          <w:shd w:val="clear" w:color="auto" w:fill="FFFFFF"/>
        </w:rPr>
        <w:t>На сегодняшний день одним из важных условий успешной работы учителей является владение техникой современного учебного эксперимента. При изучении естественных наук, большое значение для учеников имеет </w:t>
      </w:r>
      <w:r w:rsidRPr="00B21C10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наглядность изучаемого материала</w:t>
      </w:r>
      <w:r w:rsidRPr="00B21C10">
        <w:rPr>
          <w:rFonts w:ascii="Arial" w:hAnsi="Arial" w:cs="Arial"/>
          <w:sz w:val="24"/>
          <w:szCs w:val="24"/>
          <w:shd w:val="clear" w:color="auto" w:fill="FFFFFF"/>
        </w:rPr>
        <w:t>. Цифровые лаборатории (</w:t>
      </w:r>
      <w:r w:rsidRPr="00B21C10">
        <w:rPr>
          <w:rFonts w:ascii="Arial" w:hAnsi="Arial" w:cs="Arial"/>
          <w:sz w:val="24"/>
          <w:szCs w:val="24"/>
          <w:shd w:val="clear" w:color="auto" w:fill="FFFFFF"/>
          <w:lang w:val="en-US"/>
        </w:rPr>
        <w:t>R</w:t>
      </w:r>
      <w:r w:rsidRPr="00B21C10">
        <w:rPr>
          <w:rFonts w:ascii="Arial" w:hAnsi="Arial" w:cs="Arial"/>
          <w:sz w:val="24"/>
          <w:szCs w:val="24"/>
          <w:shd w:val="clear" w:color="auto" w:fill="FFFFFF"/>
        </w:rPr>
        <w:t>2-</w:t>
      </w:r>
      <w:r w:rsidRPr="00B21C10">
        <w:rPr>
          <w:rFonts w:ascii="Arial" w:hAnsi="Arial" w:cs="Arial"/>
          <w:sz w:val="24"/>
          <w:szCs w:val="24"/>
          <w:shd w:val="clear" w:color="auto" w:fill="FFFFFF"/>
          <w:lang w:val="en-US"/>
        </w:rPr>
        <w:t>D</w:t>
      </w:r>
      <w:r w:rsidRPr="00B21C10">
        <w:rPr>
          <w:rFonts w:ascii="Arial" w:hAnsi="Arial" w:cs="Arial"/>
          <w:sz w:val="24"/>
          <w:szCs w:val="24"/>
          <w:shd w:val="clear" w:color="auto" w:fill="FFFFFF"/>
        </w:rPr>
        <w:t>2) помогают лучше усвоить изучаемую тему, разобраться в трудных вопросах, повышают интерес к изучаемому материалу.</w:t>
      </w:r>
    </w:p>
    <w:p w:rsidR="00B21C10" w:rsidRPr="002E2E6B" w:rsidRDefault="00B21C10" w:rsidP="00B21C10">
      <w:pPr>
        <w:shd w:val="clear" w:color="auto" w:fill="FFFFFF"/>
        <w:spacing w:after="0" w:line="276" w:lineRule="auto"/>
        <w:ind w:firstLine="851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C"/>
          <w:lang w:eastAsia="ru-RU"/>
        </w:rPr>
        <w:t>Конечная цель обучения в школе - научить ученика адаптироваться к жизни на основе полученных знаний и метапредметных умений</w:t>
      </w:r>
      <w:r w:rsidRPr="002E2E6B">
        <w:rPr>
          <w:rFonts w:ascii="Arial" w:eastAsia="Times New Roman" w:hAnsi="Arial" w:cs="Arial"/>
          <w:color w:val="978F89"/>
          <w:sz w:val="24"/>
          <w:szCs w:val="24"/>
          <w:shd w:val="clear" w:color="auto" w:fill="FFFFFC"/>
          <w:lang w:eastAsia="ru-RU"/>
        </w:rPr>
        <w:t>. </w:t>
      </w: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C"/>
          <w:lang w:eastAsia="ru-RU"/>
        </w:rPr>
        <w:t>Быть </w:t>
      </w:r>
      <w:r w:rsidRPr="002E2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адаптированным в социуме - значит уметь принимать решения в незнакомой ситуации, прогнозировать проблему, ставить цели для решения жизненных вопросов и карьерного роста. И поэтому в основе обучения в школе лежит системно-деятельностный подход через формирование ключевых компетенций – познавательных, информационных, регулятивных, коммуникативных.</w:t>
      </w:r>
    </w:p>
    <w:p w:rsidR="00B21C10" w:rsidRPr="002E2E6B" w:rsidRDefault="00B21C10" w:rsidP="00B21C1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2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Добиваться этого можно различными средствами, в том числе внедряя исследовательские и проектные технологии обучения</w:t>
      </w:r>
    </w:p>
    <w:p w:rsidR="00B21C10" w:rsidRPr="002E2E6B" w:rsidRDefault="00B21C10" w:rsidP="00B21C10">
      <w:pPr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B21C1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В основной школе организована проектная   деятельность обучающихся как неотъемлемая часть образования по ФГОС ООО, способствующая повышению мотивации и эффективности учебной деятельности.   И именно программа развития универсальных учебных действий включает фор</w:t>
      </w: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мирование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компетенций</w:t>
      </w: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обучающихся в области учебно-исследовательской и проектной деятельности.</w:t>
      </w:r>
    </w:p>
    <w:p w:rsidR="002E2E6B" w:rsidRPr="00B21C10" w:rsidRDefault="00B21C10" w:rsidP="00B21C10">
      <w:pPr>
        <w:spacing w:after="0" w:line="276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Обязательным моментом проектной деятельности является присутствие реальной практики (а не просто ее моделирование) - практика в данном случае является системообразующим компонентом, непосредственно связанным с формированием мировоззрения ученика. Но выполнение реального проекта как раз и является проблемой для большинства школ из-за недостаточного технического оснащения.</w:t>
      </w:r>
    </w:p>
    <w:p w:rsidR="002E2E6B" w:rsidRPr="00B21C10" w:rsidRDefault="002E2E6B" w:rsidP="00B21C10">
      <w:pPr>
        <w:jc w:val="center"/>
        <w:rPr>
          <w:rFonts w:ascii="Arial" w:hAnsi="Arial" w:cs="Arial"/>
          <w:sz w:val="28"/>
          <w:szCs w:val="28"/>
        </w:rPr>
      </w:pPr>
      <w:r w:rsidRPr="00B21C10">
        <w:rPr>
          <w:rFonts w:ascii="Arial" w:hAnsi="Arial" w:cs="Arial"/>
          <w:sz w:val="28"/>
          <w:szCs w:val="28"/>
        </w:rPr>
        <w:t>Особенности и преимущества лабораторий</w:t>
      </w:r>
    </w:p>
    <w:p w:rsidR="002E2E6B" w:rsidRPr="00B21C10" w:rsidRDefault="002E2E6B" w:rsidP="002E2E6B">
      <w:pPr>
        <w:numPr>
          <w:ilvl w:val="0"/>
          <w:numId w:val="1"/>
        </w:numPr>
        <w:ind w:left="0" w:firstLine="426"/>
        <w:contextualSpacing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B21C10">
        <w:rPr>
          <w:rFonts w:ascii="Arial" w:eastAsia="Times New Roman" w:hAnsi="Arial" w:cs="Arial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t>Компактность и функциональность</w:t>
      </w:r>
      <w:r w:rsidRPr="00B21C10">
        <w:rPr>
          <w:rFonts w:ascii="Arial" w:eastAsia="Times New Roman" w:hAnsi="Arial" w:cs="Arial"/>
          <w:sz w:val="24"/>
          <w:szCs w:val="24"/>
          <w:shd w:val="clear" w:color="auto" w:fill="FFFFFF"/>
        </w:rPr>
        <w:t>. Каждый комплект устройства занимает минимум места и является готовым решением, обладающим необходимым набором датчиков для проведения всех основных экспериментов в рамках стандартного курса образовательных программ.</w:t>
      </w:r>
    </w:p>
    <w:p w:rsidR="002E2E6B" w:rsidRPr="00B21C10" w:rsidRDefault="002E2E6B" w:rsidP="002E2E6B">
      <w:pPr>
        <w:numPr>
          <w:ilvl w:val="0"/>
          <w:numId w:val="1"/>
        </w:numPr>
        <w:ind w:left="0" w:firstLine="426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21C10">
        <w:rPr>
          <w:rFonts w:ascii="Arial" w:eastAsia="Times New Roman" w:hAnsi="Arial" w:cs="Arial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t>Универсальность и адаптируемость</w:t>
      </w:r>
      <w:r w:rsidRPr="00B21C10">
        <w:rPr>
          <w:rFonts w:ascii="Arial" w:eastAsia="Times New Roman" w:hAnsi="Arial" w:cs="Arial"/>
          <w:sz w:val="24"/>
          <w:szCs w:val="24"/>
          <w:shd w:val="clear" w:color="auto" w:fill="FFFFFF"/>
        </w:rPr>
        <w:t>. Все датчики и регистраторы данных имеют универсальные разъемы, что позволяет доукомплектовывать любую лабораторию дополнительными датчиками, а также использовать датчики из других комплектов и модификаций.  Это дает возможность адаптировать вашу лабораторию под свои образовательные потребности.</w:t>
      </w:r>
    </w:p>
    <w:p w:rsidR="002E2E6B" w:rsidRPr="00B21C10" w:rsidRDefault="002E2E6B" w:rsidP="002E2E6B">
      <w:pPr>
        <w:numPr>
          <w:ilvl w:val="0"/>
          <w:numId w:val="1"/>
        </w:numPr>
        <w:ind w:left="0" w:firstLine="426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B21C10">
        <w:rPr>
          <w:rFonts w:ascii="Arial" w:eastAsia="Times New Roman" w:hAnsi="Arial" w:cs="Arial"/>
          <w:bCs/>
          <w:sz w:val="24"/>
          <w:szCs w:val="24"/>
          <w:u w:val="single"/>
          <w:bdr w:val="none" w:sz="0" w:space="0" w:color="auto" w:frame="1"/>
          <w:shd w:val="clear" w:color="auto" w:fill="FFFFFF"/>
        </w:rPr>
        <w:t>Простота и удобство в использовании</w:t>
      </w:r>
      <w:r w:rsidRPr="00B21C10">
        <w:rPr>
          <w:rFonts w:ascii="Arial" w:eastAsia="Times New Roman" w:hAnsi="Arial" w:cs="Arial"/>
          <w:sz w:val="24"/>
          <w:szCs w:val="24"/>
          <w:shd w:val="clear" w:color="auto" w:fill="FFFFFF"/>
        </w:rPr>
        <w:t>. Лаборатория готова к работе сразу после включения. Она имеет интуитивно-понятный интерфейс и графические подсказки на каждом датчике в зависимости от его назначения. Помимо этого, в каждом комплекте присутствует методическое пособие по работе с устройством, включающее примеры уроков по различным предметам.</w:t>
      </w:r>
    </w:p>
    <w:p w:rsidR="002E2E6B" w:rsidRPr="00B21C10" w:rsidRDefault="002E2E6B" w:rsidP="002E2E6B">
      <w:pPr>
        <w:ind w:left="720"/>
        <w:contextualSpacing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A66A6D" w:rsidRDefault="002E2E6B" w:rsidP="00A66A6D">
      <w:pPr>
        <w:spacing w:after="0" w:line="276" w:lineRule="auto"/>
        <w:ind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21C1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Специально для применения лабораторных комплексов было разработано методическое пособие</w:t>
      </w:r>
      <w:r w:rsidR="00B21C10">
        <w:rPr>
          <w:rFonts w:ascii="Arial" w:eastAsia="Times New Roman" w:hAnsi="Arial" w:cs="Arial"/>
          <w:sz w:val="24"/>
          <w:szCs w:val="24"/>
          <w:lang w:eastAsia="ru-RU"/>
        </w:rPr>
        <w:t xml:space="preserve"> (входит в комплект поставки)</w:t>
      </w:r>
      <w:r w:rsidRPr="00B21C10">
        <w:rPr>
          <w:rFonts w:ascii="Arial" w:eastAsia="Times New Roman" w:hAnsi="Arial" w:cs="Arial"/>
          <w:sz w:val="24"/>
          <w:szCs w:val="24"/>
          <w:lang w:eastAsia="ru-RU"/>
        </w:rPr>
        <w:t xml:space="preserve">. В данном пособии описан широкий спектр возможностей применения оборудования при реализации основных общеобразовательных программ с описанием конкретных лабораторных работ, опытов и экспериментов. </w:t>
      </w:r>
    </w:p>
    <w:p w:rsidR="002E2E6B" w:rsidRPr="00B21C10" w:rsidRDefault="002E2E6B" w:rsidP="00A66A6D">
      <w:pPr>
        <w:spacing w:after="0" w:line="276" w:lineRule="auto"/>
        <w:ind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21C10">
        <w:rPr>
          <w:rFonts w:ascii="Arial" w:eastAsia="Times New Roman" w:hAnsi="Arial" w:cs="Arial"/>
          <w:sz w:val="24"/>
          <w:szCs w:val="24"/>
          <w:lang w:eastAsia="ru-RU"/>
        </w:rPr>
        <w:t>Основные рассматриваемые блоки:</w:t>
      </w:r>
    </w:p>
    <w:p w:rsidR="002E2E6B" w:rsidRPr="00A66A6D" w:rsidRDefault="002E2E6B" w:rsidP="00A66A6D">
      <w:pPr>
        <w:pStyle w:val="a3"/>
        <w:numPr>
          <w:ilvl w:val="0"/>
          <w:numId w:val="9"/>
        </w:numPr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66A6D">
        <w:rPr>
          <w:rFonts w:ascii="Arial" w:eastAsia="Times New Roman" w:hAnsi="Arial" w:cs="Arial"/>
          <w:sz w:val="24"/>
          <w:szCs w:val="24"/>
          <w:lang w:eastAsia="ru-RU"/>
        </w:rPr>
        <w:t>Организация проектных и исследовательских работ</w:t>
      </w:r>
    </w:p>
    <w:p w:rsidR="002E2E6B" w:rsidRPr="00A66A6D" w:rsidRDefault="002E2E6B" w:rsidP="00A66A6D">
      <w:pPr>
        <w:pStyle w:val="a3"/>
        <w:numPr>
          <w:ilvl w:val="0"/>
          <w:numId w:val="9"/>
        </w:numPr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66A6D">
        <w:rPr>
          <w:rFonts w:ascii="Arial" w:eastAsia="Times New Roman" w:hAnsi="Arial" w:cs="Arial"/>
          <w:sz w:val="24"/>
          <w:szCs w:val="24"/>
          <w:lang w:eastAsia="ru-RU"/>
        </w:rPr>
        <w:t>Лабораторные работы по химии</w:t>
      </w:r>
    </w:p>
    <w:p w:rsidR="002E2E6B" w:rsidRPr="00A66A6D" w:rsidRDefault="002E2E6B" w:rsidP="00A66A6D">
      <w:pPr>
        <w:pStyle w:val="a3"/>
        <w:numPr>
          <w:ilvl w:val="0"/>
          <w:numId w:val="9"/>
        </w:numPr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66A6D">
        <w:rPr>
          <w:rFonts w:ascii="Arial" w:eastAsia="Times New Roman" w:hAnsi="Arial" w:cs="Arial"/>
          <w:sz w:val="24"/>
          <w:szCs w:val="24"/>
          <w:lang w:eastAsia="ru-RU"/>
        </w:rPr>
        <w:t>Лабораторные работы по физике</w:t>
      </w:r>
    </w:p>
    <w:p w:rsidR="002E2E6B" w:rsidRPr="00A66A6D" w:rsidRDefault="002E2E6B" w:rsidP="00A66A6D">
      <w:pPr>
        <w:pStyle w:val="a3"/>
        <w:numPr>
          <w:ilvl w:val="0"/>
          <w:numId w:val="9"/>
        </w:numPr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A66A6D">
        <w:rPr>
          <w:rFonts w:ascii="Arial" w:eastAsia="Times New Roman" w:hAnsi="Arial" w:cs="Arial"/>
          <w:sz w:val="24"/>
          <w:szCs w:val="24"/>
          <w:lang w:eastAsia="ru-RU"/>
        </w:rPr>
        <w:t>Лабораторные работы по биологии</w:t>
      </w:r>
    </w:p>
    <w:p w:rsidR="002E2E6B" w:rsidRPr="00B21C10" w:rsidRDefault="002E2E6B" w:rsidP="00A66A6D">
      <w:pPr>
        <w:spacing w:after="0" w:line="276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Предлагаемые (</w:t>
      </w:r>
      <w:r w:rsidRPr="002E2E6B">
        <w:rPr>
          <w:rFonts w:ascii="Arial" w:eastAsia="Times New Roman" w:hAnsi="Arial" w:cs="Arial"/>
          <w:b/>
          <w:i/>
          <w:color w:val="000000"/>
          <w:sz w:val="24"/>
          <w:szCs w:val="24"/>
          <w:shd w:val="clear" w:color="auto" w:fill="FFFFFF"/>
        </w:rPr>
        <w:t xml:space="preserve">лабораторные работы) </w:t>
      </w: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позволяют не только</w:t>
      </w:r>
      <w:r w:rsidRPr="002E2E6B">
        <w:rPr>
          <w:rFonts w:ascii="Arial" w:eastAsia="Times New Roman" w:hAnsi="Arial" w:cs="Arial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2E2E6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качественно подходить к выполнению школьных проектов, но и дают возможность усилить интерес к предмету в рамках уроков в общеобразовательных классах, расширить возможности получения знаний и приобретения практических навыков в классах с углубленным изучением предмета, развивать </w:t>
      </w:r>
      <w:r w:rsidRPr="00A66A6D">
        <w:rPr>
          <w:rFonts w:ascii="Arial" w:eastAsia="Times New Roman" w:hAnsi="Arial" w:cs="Arial"/>
          <w:bCs/>
          <w:iCs/>
          <w:color w:val="000000"/>
          <w:sz w:val="24"/>
          <w:szCs w:val="24"/>
          <w:shd w:val="clear" w:color="auto" w:fill="FFFFFF"/>
        </w:rPr>
        <w:t>творческий</w:t>
      </w:r>
      <w:r w:rsidRPr="00B21C10">
        <w:rPr>
          <w:rFonts w:ascii="Arial" w:eastAsia="Times New Roman" w:hAnsi="Arial" w:cs="Arial"/>
          <w:bCs/>
          <w:iCs/>
          <w:color w:val="000000"/>
          <w:sz w:val="24"/>
          <w:szCs w:val="24"/>
          <w:shd w:val="clear" w:color="auto" w:fill="FFFFFF"/>
        </w:rPr>
        <w:t xml:space="preserve"> потенциал на элективных курсах.</w:t>
      </w:r>
    </w:p>
    <w:p w:rsidR="002E2E6B" w:rsidRDefault="002E2E6B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A66A6D" w:rsidRDefault="00A66A6D" w:rsidP="002E2E6B">
      <w:pPr>
        <w:rPr>
          <w:rFonts w:ascii="Open Sans" w:eastAsia="Times New Roman" w:hAnsi="Open Sans" w:cs="Open Sans"/>
          <w:sz w:val="24"/>
          <w:szCs w:val="24"/>
          <w:lang w:eastAsia="ru-RU"/>
        </w:rPr>
      </w:pPr>
    </w:p>
    <w:p w:rsidR="002E2E6B" w:rsidRPr="00A66A6D" w:rsidRDefault="00A66A6D" w:rsidP="002E2E6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bookmarkStart w:id="1" w:name="_Toc81513947"/>
      <w:r w:rsidRPr="00A66A6D"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  <w:lastRenderedPageBreak/>
        <w:t>Состав цифровых лабораторий</w:t>
      </w:r>
      <w:bookmarkEnd w:id="1"/>
    </w:p>
    <w:p w:rsidR="002E2E6B" w:rsidRPr="0083593C" w:rsidRDefault="002E2E6B" w:rsidP="000E18E7">
      <w:pPr>
        <w:spacing w:after="0"/>
        <w:rPr>
          <w:rFonts w:ascii="Arial" w:hAnsi="Arial" w:cs="Arial"/>
          <w:i/>
          <w:sz w:val="24"/>
          <w:szCs w:val="24"/>
          <w:u w:val="single"/>
          <w:lang w:eastAsia="ru-RU"/>
        </w:rPr>
      </w:pPr>
      <w:r w:rsidRPr="0083593C">
        <w:rPr>
          <w:rFonts w:ascii="Arial" w:hAnsi="Arial" w:cs="Arial"/>
          <w:i/>
          <w:sz w:val="24"/>
          <w:szCs w:val="24"/>
          <w:u w:val="single"/>
          <w:lang w:eastAsia="ru-RU"/>
        </w:rPr>
        <w:t>В состав цифровой лаборатории по биологии входит: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sz w:val="24"/>
          <w:szCs w:val="24"/>
          <w:lang w:eastAsia="ru-RU"/>
        </w:rPr>
        <w:t>Беспроводной мультидатчик по биологии.............................</w:t>
      </w:r>
      <w:r w:rsidRPr="000E18E7">
        <w:rPr>
          <w:rFonts w:ascii="Arial" w:hAnsi="Arial" w:cs="Arial"/>
          <w:sz w:val="24"/>
          <w:szCs w:val="24"/>
          <w:lang w:eastAsia="ru-RU"/>
        </w:rPr>
        <w:tab/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Датчик относительной влажности</w:t>
      </w:r>
      <w:r w:rsidRPr="000E18E7">
        <w:rPr>
          <w:rFonts w:ascii="Arial" w:hAnsi="Arial" w:cs="Arial"/>
          <w:color w:val="000000"/>
          <w:sz w:val="24"/>
          <w:szCs w:val="24"/>
          <w:lang w:val="en-US" w:eastAsia="ru-RU"/>
        </w:rPr>
        <w:t>…………………….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.........</w:t>
      </w:r>
      <w:r w:rsidRPr="000E18E7"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 xml:space="preserve">…       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Датчик освещенности…………………………………...........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>....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ab/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Датчик уровня pH…………………………………….............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>.....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ab/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Датчик температуры исследуемой среды……………..........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>..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ab/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Датчик электричес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 xml:space="preserve">кой проводимости…………………............       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Датчик температуры окружающей среды……………..........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>..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ab/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Зарядное устройство………</w:t>
      </w:r>
      <w:r w:rsidRPr="000E18E7">
        <w:rPr>
          <w:rFonts w:ascii="Arial" w:hAnsi="Arial" w:cs="Arial"/>
          <w:color w:val="000000"/>
          <w:sz w:val="24"/>
          <w:szCs w:val="24"/>
          <w:lang w:val="en-US" w:eastAsia="ru-RU"/>
        </w:rPr>
        <w:t>……………………………..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......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>.....</w:t>
      </w:r>
      <w:r w:rsidRPr="000E18E7"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кабель USB соединительный</w:t>
      </w:r>
      <w:r w:rsidRPr="000E18E7">
        <w:rPr>
          <w:rFonts w:ascii="Arial" w:hAnsi="Arial" w:cs="Arial"/>
          <w:color w:val="000000"/>
          <w:sz w:val="24"/>
          <w:szCs w:val="24"/>
          <w:lang w:val="en-US" w:eastAsia="ru-RU"/>
        </w:rPr>
        <w:t>…………………….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>...............</w:t>
      </w:r>
      <w:r w:rsidRPr="000E18E7">
        <w:rPr>
          <w:rFonts w:ascii="Arial" w:hAnsi="Arial" w:cs="Arial"/>
          <w:color w:val="000000"/>
          <w:sz w:val="24"/>
          <w:szCs w:val="24"/>
          <w:lang w:val="en-US" w:eastAsia="ru-RU"/>
        </w:rPr>
        <w:tab/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USB адаптер беспроводного подключения Bluetooth ….....</w:t>
      </w:r>
      <w:r w:rsidR="00A66A6D" w:rsidRPr="000E18E7">
        <w:rPr>
          <w:rFonts w:ascii="Arial" w:hAnsi="Arial" w:cs="Arial"/>
          <w:color w:val="000000"/>
          <w:sz w:val="24"/>
          <w:szCs w:val="24"/>
          <w:lang w:eastAsia="ru-RU"/>
        </w:rPr>
        <w:t xml:space="preserve">..  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ab/>
        <w:t>1шт</w:t>
      </w:r>
    </w:p>
    <w:p w:rsidR="002E2E6B" w:rsidRPr="000E18E7" w:rsidRDefault="002E2E6B" w:rsidP="000E18E7">
      <w:pPr>
        <w:pStyle w:val="a3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  <w:lang w:eastAsia="ru-RU"/>
        </w:rPr>
      </w:pP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>Справочно-методические материалы....................................</w:t>
      </w:r>
      <w:r w:rsidRPr="000E18E7">
        <w:rPr>
          <w:rFonts w:ascii="Arial" w:hAnsi="Arial" w:cs="Arial"/>
          <w:color w:val="000000"/>
          <w:sz w:val="24"/>
          <w:szCs w:val="24"/>
          <w:lang w:eastAsia="ru-RU"/>
        </w:rPr>
        <w:tab/>
        <w:t>1шт</w:t>
      </w:r>
    </w:p>
    <w:p w:rsidR="002E2E6B" w:rsidRPr="00A66A6D" w:rsidRDefault="002E2E6B" w:rsidP="002E2E6B">
      <w:pPr>
        <w:tabs>
          <w:tab w:val="left" w:pos="6946"/>
        </w:tabs>
        <w:rPr>
          <w:rFonts w:ascii="Arial" w:eastAsia="Times New Roman" w:hAnsi="Arial" w:cs="Arial"/>
          <w:i/>
          <w:sz w:val="24"/>
          <w:szCs w:val="24"/>
          <w:u w:val="single"/>
        </w:rPr>
      </w:pPr>
      <w:r w:rsidRPr="00A66A6D">
        <w:rPr>
          <w:rFonts w:ascii="Arial" w:eastAsia="Times New Roman" w:hAnsi="Arial" w:cs="Arial"/>
          <w:i/>
          <w:sz w:val="24"/>
          <w:szCs w:val="24"/>
          <w:u w:val="single"/>
        </w:rPr>
        <w:t>В состав цифровой лаборатории по физики входит:</w:t>
      </w:r>
    </w:p>
    <w:p w:rsidR="002E2E6B" w:rsidRPr="00A66A6D" w:rsidRDefault="002E2E6B" w:rsidP="002E2E6B">
      <w:pPr>
        <w:numPr>
          <w:ilvl w:val="0"/>
          <w:numId w:val="5"/>
        </w:numPr>
        <w:tabs>
          <w:tab w:val="left" w:pos="6946"/>
          <w:tab w:val="left" w:pos="7371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sz w:val="24"/>
          <w:szCs w:val="24"/>
        </w:rPr>
        <w:t>Беспроводной мультидатчи</w:t>
      </w:r>
      <w:r w:rsidR="00A66A6D">
        <w:rPr>
          <w:rFonts w:ascii="Arial" w:eastAsia="Times New Roman" w:hAnsi="Arial" w:cs="Arial"/>
          <w:sz w:val="24"/>
          <w:szCs w:val="24"/>
        </w:rPr>
        <w:t xml:space="preserve">к по физики………….................. </w:t>
      </w:r>
      <w:r w:rsidRPr="00A66A6D">
        <w:rPr>
          <w:rFonts w:ascii="Arial" w:eastAsia="Times New Roman" w:hAnsi="Arial" w:cs="Arial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температуры исслед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>уемой среды………...................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давления…………………………………..................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>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магнитного поля………………………….................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…..     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электрического напряжения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>……………..................</w:t>
      </w:r>
      <w:r w:rsidR="00A66A6D">
        <w:rPr>
          <w:rFonts w:ascii="Arial" w:eastAsia="Times New Roman" w:hAnsi="Arial" w:cs="Arial"/>
          <w:color w:val="000000"/>
          <w:sz w:val="24"/>
          <w:szCs w:val="24"/>
        </w:rPr>
        <w:t xml:space="preserve">...  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ускорен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ия…………………………………......................      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1шт</w:t>
      </w:r>
    </w:p>
    <w:p w:rsidR="002E2E6B" w:rsidRPr="00A66A6D" w:rsidRDefault="002E2E6B" w:rsidP="00A66A6D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ток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а………………………………………….....................      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USB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осциллограф…………………………………................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..... 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Зарядное устройство……………………………...................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.... 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0026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к</w:t>
      </w:r>
      <w:r w:rsidR="002E2E6B"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абель </w:t>
      </w:r>
      <w:r w:rsidR="002E2E6B"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USB</w:t>
      </w:r>
      <w:r w:rsidR="002E2E6B"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соединительный................................................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 </w:t>
      </w:r>
      <w:r w:rsidR="002E2E6B"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 xml:space="preserve">1шт 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USB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адаптер беспроводного подключения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Bluetooth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.. 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Справочно-методические материалы...................................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4"/>
        </w:numPr>
        <w:tabs>
          <w:tab w:val="left" w:pos="6946"/>
          <w:tab w:val="left" w:pos="7371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Конструктор для проведения экспериментов.....................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>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tabs>
          <w:tab w:val="left" w:pos="6946"/>
        </w:tabs>
        <w:rPr>
          <w:rFonts w:ascii="Arial" w:eastAsia="Times New Roman" w:hAnsi="Arial" w:cs="Arial"/>
          <w:i/>
          <w:sz w:val="24"/>
          <w:szCs w:val="24"/>
          <w:u w:val="single"/>
        </w:rPr>
      </w:pPr>
      <w:r w:rsidRPr="00A66A6D">
        <w:rPr>
          <w:rFonts w:ascii="Arial" w:eastAsia="Times New Roman" w:hAnsi="Arial" w:cs="Arial"/>
          <w:i/>
          <w:sz w:val="24"/>
          <w:szCs w:val="24"/>
          <w:u w:val="single"/>
        </w:rPr>
        <w:t>В состав цифровой лаборатории по химии входит: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sz w:val="24"/>
          <w:szCs w:val="24"/>
        </w:rPr>
        <w:t>Беспроводной мультидатчик по химии..................................</w:t>
      </w:r>
      <w:r w:rsidRPr="00A66A6D">
        <w:rPr>
          <w:rFonts w:ascii="Arial" w:eastAsia="Times New Roman" w:hAnsi="Arial" w:cs="Arial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уровня Ph......................................................................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температуры термопарный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>.........................................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электрической проводимости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>.....................................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 температуры химический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>...........................................</w:t>
      </w:r>
      <w:r w:rsidR="00A66A6D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A66A6D">
        <w:rPr>
          <w:rFonts w:ascii="Arial" w:eastAsia="Times New Roman" w:hAnsi="Arial" w:cs="Arial"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Датчик-колориметр..................................................................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A66A6D">
      <w:pPr>
        <w:numPr>
          <w:ilvl w:val="0"/>
          <w:numId w:val="6"/>
        </w:numPr>
        <w:tabs>
          <w:tab w:val="left" w:pos="6946"/>
          <w:tab w:val="left" w:pos="7230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Зарядное устройство.................................</w:t>
      </w:r>
      <w:r w:rsidR="00A66A6D">
        <w:rPr>
          <w:rFonts w:ascii="Arial" w:eastAsia="Times New Roman" w:hAnsi="Arial" w:cs="Arial"/>
          <w:bCs/>
          <w:color w:val="000000"/>
          <w:sz w:val="24"/>
          <w:szCs w:val="24"/>
        </w:rPr>
        <w:t>...............................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Кабель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USB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соединительный .................................................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USB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адаптер беспроводного подключения 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Bluetooth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Справочно-методические материалы.....................................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2E2E6B" w:rsidRPr="00A66A6D" w:rsidRDefault="002E2E6B" w:rsidP="002E2E6B">
      <w:pPr>
        <w:numPr>
          <w:ilvl w:val="0"/>
          <w:numId w:val="6"/>
        </w:numPr>
        <w:tabs>
          <w:tab w:val="left" w:pos="6946"/>
          <w:tab w:val="left" w:pos="7797"/>
        </w:tabs>
        <w:contextualSpacing/>
        <w:rPr>
          <w:rFonts w:ascii="Arial" w:eastAsia="Times New Roman" w:hAnsi="Arial" w:cs="Arial"/>
          <w:sz w:val="24"/>
          <w:szCs w:val="24"/>
        </w:rPr>
      </w:pP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>Набор лабораторной оснастки................................................</w:t>
      </w:r>
      <w:r w:rsidRPr="00A66A6D">
        <w:rPr>
          <w:rFonts w:ascii="Arial" w:eastAsia="Times New Roman" w:hAnsi="Arial" w:cs="Arial"/>
          <w:bCs/>
          <w:color w:val="000000"/>
          <w:sz w:val="24"/>
          <w:szCs w:val="24"/>
        </w:rPr>
        <w:tab/>
        <w:t>1шт</w:t>
      </w:r>
    </w:p>
    <w:p w:rsidR="00FF1395" w:rsidRDefault="00FF1395" w:rsidP="002E2E6B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66A6D" w:rsidRDefault="00A66A6D" w:rsidP="00222939">
      <w:pPr>
        <w:jc w:val="both"/>
        <w:rPr>
          <w:rFonts w:ascii="Arial" w:hAnsi="Arial" w:cs="Arial"/>
          <w:sz w:val="24"/>
          <w:szCs w:val="24"/>
        </w:rPr>
      </w:pPr>
    </w:p>
    <w:p w:rsidR="00385456" w:rsidRPr="00B072BA" w:rsidRDefault="00FF1395" w:rsidP="00B072BA">
      <w:pPr>
        <w:pStyle w:val="1"/>
        <w:jc w:val="center"/>
        <w:rPr>
          <w:rFonts w:ascii="Arial" w:hAnsi="Arial" w:cs="Arial"/>
          <w:b/>
          <w:color w:val="auto"/>
        </w:rPr>
      </w:pPr>
      <w:bookmarkStart w:id="2" w:name="_Toc81513948"/>
      <w:r w:rsidRPr="00B072BA">
        <w:rPr>
          <w:rFonts w:ascii="Arial" w:hAnsi="Arial" w:cs="Arial"/>
          <w:b/>
          <w:color w:val="auto"/>
        </w:rPr>
        <w:lastRenderedPageBreak/>
        <w:t>Работа с цифровой лабораторией</w:t>
      </w:r>
      <w:bookmarkEnd w:id="2"/>
    </w:p>
    <w:p w:rsidR="00385456" w:rsidRPr="003B03A1" w:rsidRDefault="00385456" w:rsidP="00B44CF6">
      <w:pPr>
        <w:spacing w:after="60"/>
        <w:ind w:firstLine="851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Работа</w:t>
      </w:r>
      <w:r w:rsidR="00FF1395" w:rsidRPr="003B03A1">
        <w:rPr>
          <w:rFonts w:ascii="Arial" w:hAnsi="Arial" w:cs="Arial"/>
          <w:sz w:val="24"/>
          <w:szCs w:val="24"/>
        </w:rPr>
        <w:t xml:space="preserve"> с цифровой лабораторией</w:t>
      </w:r>
      <w:r w:rsidRPr="003B03A1">
        <w:rPr>
          <w:rFonts w:ascii="Arial" w:hAnsi="Arial" w:cs="Arial"/>
          <w:sz w:val="24"/>
          <w:szCs w:val="24"/>
        </w:rPr>
        <w:t xml:space="preserve"> осуществляется с использованием программного обеспечения «</w:t>
      </w:r>
      <w:r w:rsidRPr="003B03A1">
        <w:rPr>
          <w:rFonts w:ascii="Arial" w:hAnsi="Arial" w:cs="Arial"/>
          <w:sz w:val="24"/>
          <w:szCs w:val="24"/>
          <w:lang w:val="en-US"/>
        </w:rPr>
        <w:t>MainLAB</w:t>
      </w:r>
      <w:r w:rsidRPr="003B03A1">
        <w:rPr>
          <w:rFonts w:ascii="Arial" w:hAnsi="Arial" w:cs="Arial"/>
          <w:sz w:val="24"/>
          <w:szCs w:val="24"/>
        </w:rPr>
        <w:t>».</w:t>
      </w:r>
    </w:p>
    <w:p w:rsidR="00E26ACC" w:rsidRPr="003B03A1" w:rsidRDefault="00966EAC" w:rsidP="00B44CF6">
      <w:pPr>
        <w:spacing w:after="60"/>
        <w:ind w:firstLine="851"/>
        <w:jc w:val="both"/>
        <w:rPr>
          <w:rFonts w:ascii="Arial" w:eastAsia="Times New Roman" w:hAnsi="Arial" w:cs="Arial"/>
          <w:sz w:val="24"/>
          <w:szCs w:val="24"/>
        </w:rPr>
      </w:pPr>
      <w:r w:rsidRPr="003B03A1">
        <w:rPr>
          <w:rFonts w:ascii="Arial" w:eastAsia="Times New Roman" w:hAnsi="Arial" w:cs="Arial"/>
          <w:sz w:val="24"/>
          <w:szCs w:val="24"/>
        </w:rPr>
        <w:t>Для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работы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по</w:t>
      </w:r>
      <w:r w:rsidRPr="003B03A1">
        <w:rPr>
          <w:rFonts w:ascii="Arial" w:eastAsia="Times New Roman" w:hAnsi="Arial" w:cs="Arial"/>
          <w:sz w:val="24"/>
          <w:szCs w:val="24"/>
        </w:rPr>
        <w:t>требуется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персональный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компьютер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под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управлением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операционной системы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3B03A1">
        <w:rPr>
          <w:rFonts w:ascii="Arial" w:eastAsia="Times New Roman" w:hAnsi="Arial" w:cs="Arial"/>
          <w:sz w:val="24"/>
          <w:szCs w:val="24"/>
        </w:rPr>
        <w:t>Windows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 10 версии не ниже 20</w:t>
      </w:r>
      <w:r w:rsidRPr="003B03A1">
        <w:rPr>
          <w:rFonts w:ascii="Arial" w:eastAsia="Times New Roman" w:hAnsi="Arial" w:cs="Arial"/>
          <w:spacing w:val="1"/>
          <w:sz w:val="24"/>
          <w:szCs w:val="24"/>
          <w:lang w:val="en-US"/>
        </w:rPr>
        <w:t>H</w:t>
      </w:r>
      <w:r w:rsidRPr="003B03A1">
        <w:rPr>
          <w:rFonts w:ascii="Arial" w:eastAsia="Times New Roman" w:hAnsi="Arial" w:cs="Arial"/>
          <w:spacing w:val="1"/>
          <w:sz w:val="24"/>
          <w:szCs w:val="24"/>
        </w:rPr>
        <w:t xml:space="preserve">2 </w:t>
      </w:r>
      <w:r w:rsidR="00B072BA">
        <w:rPr>
          <w:rFonts w:ascii="Arial" w:eastAsia="Times New Roman" w:hAnsi="Arial" w:cs="Arial"/>
          <w:sz w:val="24"/>
          <w:szCs w:val="24"/>
        </w:rPr>
        <w:t>и более новых версий</w:t>
      </w:r>
      <w:r w:rsidR="00C45CA3" w:rsidRPr="003B03A1">
        <w:rPr>
          <w:rFonts w:ascii="Arial" w:eastAsia="Times New Roman" w:hAnsi="Arial" w:cs="Arial"/>
          <w:sz w:val="24"/>
          <w:szCs w:val="24"/>
        </w:rPr>
        <w:t>.</w:t>
      </w:r>
    </w:p>
    <w:p w:rsidR="00FF1395" w:rsidRPr="003B03A1" w:rsidRDefault="00FF1395" w:rsidP="00B44CF6">
      <w:pPr>
        <w:spacing w:after="60"/>
        <w:ind w:firstLine="851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Передача данных с мультидатчика в программное обеспечение «</w:t>
      </w:r>
      <w:r w:rsidRPr="003B03A1">
        <w:rPr>
          <w:rFonts w:ascii="Arial" w:hAnsi="Arial" w:cs="Arial"/>
          <w:sz w:val="24"/>
          <w:szCs w:val="24"/>
          <w:lang w:val="en-US"/>
        </w:rPr>
        <w:t>MainLAB</w:t>
      </w:r>
      <w:r w:rsidRPr="003B03A1">
        <w:rPr>
          <w:rFonts w:ascii="Arial" w:hAnsi="Arial" w:cs="Arial"/>
          <w:sz w:val="24"/>
          <w:szCs w:val="24"/>
        </w:rPr>
        <w:t xml:space="preserve">» осуществляется по протоколу </w:t>
      </w:r>
      <w:r w:rsidRPr="003B03A1">
        <w:rPr>
          <w:rFonts w:ascii="Arial" w:hAnsi="Arial" w:cs="Arial"/>
          <w:sz w:val="24"/>
          <w:szCs w:val="24"/>
          <w:lang w:val="en-US"/>
        </w:rPr>
        <w:t>BLE</w:t>
      </w:r>
      <w:r w:rsidRPr="003B03A1">
        <w:rPr>
          <w:rFonts w:ascii="Arial" w:hAnsi="Arial" w:cs="Arial"/>
          <w:sz w:val="24"/>
          <w:szCs w:val="24"/>
        </w:rPr>
        <w:t>.</w:t>
      </w:r>
      <w:r w:rsidR="00B072BA">
        <w:rPr>
          <w:rFonts w:ascii="Arial" w:hAnsi="Arial" w:cs="Arial"/>
          <w:sz w:val="24"/>
          <w:szCs w:val="24"/>
        </w:rPr>
        <w:t xml:space="preserve"> </w:t>
      </w:r>
      <w:r w:rsidRPr="003B03A1">
        <w:rPr>
          <w:rFonts w:ascii="Arial" w:hAnsi="Arial" w:cs="Arial"/>
          <w:sz w:val="24"/>
          <w:szCs w:val="24"/>
        </w:rPr>
        <w:t xml:space="preserve">Перед началом работы необходимо проверить подключение </w:t>
      </w:r>
      <w:r w:rsidR="00BD77F4">
        <w:rPr>
          <w:rFonts w:ascii="Arial" w:hAnsi="Arial" w:cs="Arial"/>
          <w:sz w:val="24"/>
          <w:szCs w:val="24"/>
          <w:lang w:val="en-US"/>
        </w:rPr>
        <w:t>Blue</w:t>
      </w:r>
      <w:r w:rsidRPr="003B03A1">
        <w:rPr>
          <w:rFonts w:ascii="Arial" w:hAnsi="Arial" w:cs="Arial"/>
          <w:sz w:val="24"/>
          <w:szCs w:val="24"/>
          <w:lang w:val="en-US"/>
        </w:rPr>
        <w:t>t</w:t>
      </w:r>
      <w:r w:rsidR="00BD77F4">
        <w:rPr>
          <w:rFonts w:ascii="Arial" w:hAnsi="Arial" w:cs="Arial"/>
          <w:sz w:val="24"/>
          <w:szCs w:val="24"/>
          <w:lang w:val="en-US"/>
        </w:rPr>
        <w:t>ooth</w:t>
      </w:r>
      <w:r w:rsidRPr="003B03A1">
        <w:rPr>
          <w:rFonts w:ascii="Arial" w:hAnsi="Arial" w:cs="Arial"/>
          <w:sz w:val="24"/>
          <w:szCs w:val="24"/>
        </w:rPr>
        <w:t xml:space="preserve">. При использовании стационарных персональных компьютеров, в которых заводом-изготовителем не предусмотрен </w:t>
      </w:r>
      <w:r w:rsidRPr="003B03A1">
        <w:rPr>
          <w:rFonts w:ascii="Arial" w:hAnsi="Arial" w:cs="Arial"/>
          <w:sz w:val="24"/>
          <w:szCs w:val="24"/>
          <w:lang w:val="en-US"/>
        </w:rPr>
        <w:t>Bl</w:t>
      </w:r>
      <w:r w:rsidR="00BD77F4">
        <w:rPr>
          <w:rFonts w:ascii="Arial" w:hAnsi="Arial" w:cs="Arial"/>
          <w:sz w:val="24"/>
          <w:szCs w:val="24"/>
          <w:lang w:val="en-US"/>
        </w:rPr>
        <w:t>uetooth</w:t>
      </w:r>
      <w:r w:rsidRPr="003B03A1">
        <w:rPr>
          <w:rFonts w:ascii="Arial" w:hAnsi="Arial" w:cs="Arial"/>
          <w:sz w:val="24"/>
          <w:szCs w:val="24"/>
        </w:rPr>
        <w:t>, рекомендуем использовать Bl</w:t>
      </w:r>
      <w:r w:rsidR="00BD77F4">
        <w:rPr>
          <w:rFonts w:ascii="Arial" w:hAnsi="Arial" w:cs="Arial"/>
          <w:sz w:val="24"/>
          <w:szCs w:val="24"/>
          <w:lang w:val="en-US"/>
        </w:rPr>
        <w:t>uetooth</w:t>
      </w:r>
      <w:r w:rsidRPr="003B03A1">
        <w:rPr>
          <w:rFonts w:ascii="Arial" w:hAnsi="Arial" w:cs="Arial"/>
          <w:sz w:val="24"/>
          <w:szCs w:val="24"/>
        </w:rPr>
        <w:t xml:space="preserve">-адапатер, который входит в набор поставки цифровой лаборатории. Для этого необходимо его вставить в разъем </w:t>
      </w:r>
      <w:r w:rsidRPr="003B03A1">
        <w:rPr>
          <w:rFonts w:ascii="Arial" w:hAnsi="Arial" w:cs="Arial"/>
          <w:sz w:val="24"/>
          <w:szCs w:val="24"/>
          <w:lang w:val="en-US"/>
        </w:rPr>
        <w:t>USB</w:t>
      </w:r>
      <w:r w:rsidRPr="003B03A1">
        <w:rPr>
          <w:rFonts w:ascii="Arial" w:hAnsi="Arial" w:cs="Arial"/>
          <w:sz w:val="24"/>
          <w:szCs w:val="24"/>
        </w:rPr>
        <w:t xml:space="preserve"> компьютера.</w:t>
      </w:r>
    </w:p>
    <w:p w:rsidR="00FF1395" w:rsidRPr="003B03A1" w:rsidRDefault="00FF1395" w:rsidP="00B44CF6">
      <w:pPr>
        <w:spacing w:after="60"/>
        <w:ind w:firstLine="851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 xml:space="preserve">В состав цифровой лаборатории входят цифровые и аналоговые датчики. Описание датчиков представлено в пособии «Методические рекомендации по </w:t>
      </w:r>
      <w:r w:rsidR="00B44CF6">
        <w:rPr>
          <w:rFonts w:ascii="Arial" w:hAnsi="Arial" w:cs="Arial"/>
          <w:sz w:val="24"/>
          <w:szCs w:val="24"/>
        </w:rPr>
        <w:t xml:space="preserve">работе с цифровой лабораторией </w:t>
      </w:r>
      <w:r w:rsidRPr="003B03A1">
        <w:rPr>
          <w:rFonts w:ascii="Arial" w:hAnsi="Arial" w:cs="Arial"/>
          <w:sz w:val="24"/>
          <w:szCs w:val="24"/>
          <w:lang w:val="en-US"/>
        </w:rPr>
        <w:t>R</w:t>
      </w:r>
      <w:r w:rsidRPr="003B03A1">
        <w:rPr>
          <w:rFonts w:ascii="Arial" w:hAnsi="Arial" w:cs="Arial"/>
          <w:sz w:val="24"/>
          <w:szCs w:val="24"/>
        </w:rPr>
        <w:t>2-</w:t>
      </w:r>
      <w:r w:rsidRPr="003B03A1">
        <w:rPr>
          <w:rFonts w:ascii="Arial" w:hAnsi="Arial" w:cs="Arial"/>
          <w:sz w:val="24"/>
          <w:szCs w:val="24"/>
          <w:lang w:val="en-US"/>
        </w:rPr>
        <w:t>D</w:t>
      </w:r>
      <w:r w:rsidRPr="003B03A1">
        <w:rPr>
          <w:rFonts w:ascii="Arial" w:hAnsi="Arial" w:cs="Arial"/>
          <w:sz w:val="24"/>
          <w:szCs w:val="24"/>
        </w:rPr>
        <w:t>2».</w:t>
      </w:r>
    </w:p>
    <w:p w:rsidR="00FF1395" w:rsidRPr="003B03A1" w:rsidRDefault="00FF1395" w:rsidP="00B44CF6">
      <w:pPr>
        <w:spacing w:after="60"/>
        <w:ind w:firstLine="851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 xml:space="preserve">Перед началом работы с цифровой лабораторией датчики, относящиеся к аналоговым, требуют обязательной калибровки. </w:t>
      </w:r>
      <w:r w:rsidR="002E0026">
        <w:rPr>
          <w:rFonts w:ascii="Arial" w:hAnsi="Arial" w:cs="Arial"/>
          <w:sz w:val="24"/>
          <w:szCs w:val="24"/>
        </w:rPr>
        <w:t>Цифровые датчики калибровки не требуют.</w:t>
      </w:r>
    </w:p>
    <w:p w:rsidR="00FF1395" w:rsidRPr="003B03A1" w:rsidRDefault="00FF1395" w:rsidP="00B44CF6">
      <w:pPr>
        <w:spacing w:after="60"/>
        <w:ind w:firstLine="851"/>
        <w:rPr>
          <w:rFonts w:ascii="Arial" w:hAnsi="Arial" w:cs="Arial"/>
          <w:color w:val="000000" w:themeColor="text1"/>
          <w:sz w:val="24"/>
          <w:szCs w:val="24"/>
        </w:rPr>
      </w:pPr>
      <w:r w:rsidRPr="003B03A1">
        <w:rPr>
          <w:rFonts w:ascii="Arial" w:hAnsi="Arial" w:cs="Arial"/>
          <w:color w:val="000000" w:themeColor="text1"/>
          <w:sz w:val="24"/>
          <w:szCs w:val="24"/>
        </w:rPr>
        <w:t>К аналоговым датчикам относятся:</w:t>
      </w:r>
    </w:p>
    <w:p w:rsidR="00FF1395" w:rsidRPr="00574D56" w:rsidRDefault="00FF1395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 w:rsidRPr="00574D56">
        <w:rPr>
          <w:rFonts w:ascii="Arial" w:hAnsi="Arial" w:cs="Arial"/>
          <w:sz w:val="24"/>
          <w:szCs w:val="24"/>
        </w:rPr>
        <w:t>Датчик давления</w:t>
      </w:r>
    </w:p>
    <w:p w:rsidR="00FF1395" w:rsidRPr="00574D56" w:rsidRDefault="00FF1395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 w:rsidRPr="00574D56">
        <w:rPr>
          <w:rFonts w:ascii="Arial" w:hAnsi="Arial" w:cs="Arial"/>
          <w:sz w:val="24"/>
          <w:szCs w:val="24"/>
        </w:rPr>
        <w:t>Датчик магнитного поля</w:t>
      </w:r>
    </w:p>
    <w:p w:rsidR="00FF1395" w:rsidRPr="00574D56" w:rsidRDefault="00FF1395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 w:rsidRPr="00574D56">
        <w:rPr>
          <w:rFonts w:ascii="Arial" w:hAnsi="Arial" w:cs="Arial"/>
          <w:sz w:val="24"/>
          <w:szCs w:val="24"/>
        </w:rPr>
        <w:t>Датчик электрического напряжения</w:t>
      </w:r>
    </w:p>
    <w:p w:rsidR="00FF1395" w:rsidRPr="00574D56" w:rsidRDefault="00FF1395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 w:rsidRPr="00574D56">
        <w:rPr>
          <w:rFonts w:ascii="Arial" w:hAnsi="Arial" w:cs="Arial"/>
          <w:sz w:val="24"/>
          <w:szCs w:val="24"/>
        </w:rPr>
        <w:t>Датчик силы тока</w:t>
      </w:r>
    </w:p>
    <w:p w:rsidR="00FF1395" w:rsidRPr="007A101F" w:rsidRDefault="00FF1395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 w:rsidRPr="00574D56">
        <w:rPr>
          <w:rFonts w:ascii="Arial" w:hAnsi="Arial" w:cs="Arial"/>
          <w:sz w:val="24"/>
          <w:szCs w:val="24"/>
        </w:rPr>
        <w:t xml:space="preserve">Датчик уровня </w:t>
      </w:r>
      <w:r w:rsidRPr="00574D56">
        <w:rPr>
          <w:rFonts w:ascii="Arial" w:hAnsi="Arial" w:cs="Arial"/>
          <w:sz w:val="24"/>
          <w:szCs w:val="24"/>
          <w:lang w:val="en-US"/>
        </w:rPr>
        <w:t>Ph</w:t>
      </w:r>
    </w:p>
    <w:p w:rsidR="007A101F" w:rsidRDefault="007A101F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Датчик электрической проводимости</w:t>
      </w:r>
    </w:p>
    <w:p w:rsidR="007A101F" w:rsidRPr="00574D56" w:rsidRDefault="007A101F" w:rsidP="00B44CF6">
      <w:pPr>
        <w:pStyle w:val="a3"/>
        <w:numPr>
          <w:ilvl w:val="0"/>
          <w:numId w:val="8"/>
        </w:numPr>
        <w:spacing w:after="60"/>
        <w:ind w:left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Датчик температуры исследуемой среды</w:t>
      </w:r>
    </w:p>
    <w:p w:rsidR="00837AC7" w:rsidRDefault="00837AC7" w:rsidP="00B44CF6">
      <w:pPr>
        <w:spacing w:after="60"/>
        <w:jc w:val="both"/>
        <w:rPr>
          <w:rFonts w:ascii="Arial" w:hAnsi="Arial" w:cs="Arial"/>
          <w:sz w:val="24"/>
          <w:szCs w:val="24"/>
        </w:rPr>
      </w:pPr>
    </w:p>
    <w:p w:rsidR="004928C5" w:rsidRDefault="00837AC7" w:rsidP="00B44CF6">
      <w:pPr>
        <w:spacing w:after="60"/>
        <w:jc w:val="both"/>
        <w:rPr>
          <w:rFonts w:ascii="Arial" w:hAnsi="Arial" w:cs="Arial"/>
          <w:sz w:val="24"/>
          <w:szCs w:val="24"/>
        </w:rPr>
      </w:pPr>
      <w:r w:rsidRPr="00837AC7">
        <w:rPr>
          <w:rFonts w:ascii="Arial" w:hAnsi="Arial" w:cs="Arial"/>
          <w:sz w:val="24"/>
          <w:szCs w:val="24"/>
        </w:rPr>
        <w:t>ВАЖНО!!! Перед проведением калибровки аналоговых датчиков рекомендуем ознакомиться с руководством по работе с программным обеспечением для проведения экспериментов.</w:t>
      </w:r>
    </w:p>
    <w:p w:rsidR="00837AC7" w:rsidRDefault="00837AC7" w:rsidP="00B44CF6">
      <w:pPr>
        <w:spacing w:after="60"/>
        <w:jc w:val="both"/>
        <w:rPr>
          <w:rFonts w:ascii="Arial" w:hAnsi="Arial" w:cs="Arial"/>
          <w:sz w:val="24"/>
          <w:szCs w:val="24"/>
        </w:rPr>
      </w:pPr>
    </w:p>
    <w:p w:rsidR="00C45CA3" w:rsidRPr="003B03A1" w:rsidRDefault="00C45CA3" w:rsidP="00B44CF6">
      <w:pPr>
        <w:spacing w:after="60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Установите на Ваш компьютер программное обеспечение «</w:t>
      </w:r>
      <w:r w:rsidRPr="003B03A1">
        <w:rPr>
          <w:rFonts w:ascii="Arial" w:hAnsi="Arial" w:cs="Arial"/>
          <w:sz w:val="24"/>
          <w:szCs w:val="24"/>
          <w:lang w:val="en-US"/>
        </w:rPr>
        <w:t>MainLAB</w:t>
      </w:r>
      <w:r w:rsidRPr="003B03A1">
        <w:rPr>
          <w:rFonts w:ascii="Arial" w:hAnsi="Arial" w:cs="Arial"/>
          <w:sz w:val="24"/>
          <w:szCs w:val="24"/>
        </w:rPr>
        <w:t>».</w:t>
      </w:r>
    </w:p>
    <w:p w:rsidR="004928C5" w:rsidRDefault="00FF1395" w:rsidP="00B44CF6">
      <w:pPr>
        <w:spacing w:after="60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Запустите программу по соответствующему ярлыку.</w:t>
      </w:r>
    </w:p>
    <w:p w:rsidR="00FF1395" w:rsidRDefault="004928C5" w:rsidP="00B44CF6">
      <w:pPr>
        <w:spacing w:after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1395" w:rsidRPr="003B03A1">
        <w:rPr>
          <w:rFonts w:ascii="Arial" w:hAnsi="Arial" w:cs="Arial"/>
          <w:sz w:val="24"/>
          <w:szCs w:val="24"/>
        </w:rPr>
        <w:t>На экране откроется окно (рис. 1):</w:t>
      </w:r>
    </w:p>
    <w:p w:rsidR="004928C5" w:rsidRDefault="004928C5" w:rsidP="00B44CF6">
      <w:pPr>
        <w:spacing w:after="60"/>
        <w:jc w:val="both"/>
        <w:rPr>
          <w:rFonts w:ascii="Arial" w:hAnsi="Arial" w:cs="Arial"/>
          <w:sz w:val="24"/>
          <w:szCs w:val="24"/>
        </w:rPr>
      </w:pPr>
    </w:p>
    <w:p w:rsidR="00FF1395" w:rsidRDefault="00FF1395" w:rsidP="00FF1395">
      <w:pPr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1395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4437907" cy="2495550"/>
            <wp:effectExtent l="0" t="0" r="1270" b="0"/>
            <wp:docPr id="8" name="Рисунок 8" descr="F:\Скрины\Снимок экран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крины\Снимок экрана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961" cy="254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395" w:rsidRPr="003B03A1" w:rsidRDefault="00FF1395" w:rsidP="003B03A1">
      <w:pPr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1</w:t>
      </w:r>
    </w:p>
    <w:p w:rsidR="00FF1395" w:rsidRPr="003B03A1" w:rsidRDefault="00FF1395" w:rsidP="00B44CF6">
      <w:pPr>
        <w:spacing w:afterLines="60" w:after="144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Выберите адрес мультидатчика,</w:t>
      </w:r>
      <w:r w:rsidR="003B03A1">
        <w:rPr>
          <w:rFonts w:ascii="Arial" w:hAnsi="Arial" w:cs="Arial"/>
          <w:sz w:val="24"/>
          <w:szCs w:val="24"/>
        </w:rPr>
        <w:t xml:space="preserve"> к</w:t>
      </w:r>
      <w:r w:rsidRPr="003B03A1">
        <w:rPr>
          <w:rFonts w:ascii="Arial" w:hAnsi="Arial" w:cs="Arial"/>
          <w:sz w:val="24"/>
          <w:szCs w:val="24"/>
        </w:rPr>
        <w:t xml:space="preserve"> которому выполняется подключение</w:t>
      </w:r>
      <w:r w:rsidR="001F55A9" w:rsidRPr="003B03A1">
        <w:rPr>
          <w:rFonts w:ascii="Arial" w:hAnsi="Arial" w:cs="Arial"/>
          <w:sz w:val="24"/>
          <w:szCs w:val="24"/>
        </w:rPr>
        <w:t>.</w:t>
      </w:r>
    </w:p>
    <w:p w:rsidR="001F55A9" w:rsidRPr="003B03A1" w:rsidRDefault="001F55A9" w:rsidP="00B44CF6">
      <w:pPr>
        <w:spacing w:afterLines="60" w:after="144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 экране откроется окно</w:t>
      </w:r>
      <w:r w:rsidR="00B44CF6">
        <w:rPr>
          <w:rFonts w:ascii="Arial" w:hAnsi="Arial" w:cs="Arial"/>
          <w:sz w:val="24"/>
          <w:szCs w:val="24"/>
        </w:rPr>
        <w:t xml:space="preserve"> (рис.2)</w:t>
      </w:r>
      <w:r w:rsidRPr="003B03A1">
        <w:rPr>
          <w:rFonts w:ascii="Arial" w:hAnsi="Arial" w:cs="Arial"/>
          <w:sz w:val="24"/>
          <w:szCs w:val="24"/>
        </w:rPr>
        <w:t>:</w:t>
      </w:r>
    </w:p>
    <w:p w:rsidR="001F55A9" w:rsidRDefault="001F55A9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55A9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548250" cy="2557602"/>
            <wp:effectExtent l="0" t="0" r="5080" b="0"/>
            <wp:docPr id="9" name="Рисунок 9" descr="F:\Скрины\Снимок экрана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крины\Снимок экрана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616" cy="257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A9" w:rsidRPr="003B03A1" w:rsidRDefault="001F55A9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2</w:t>
      </w:r>
    </w:p>
    <w:p w:rsidR="00FF1395" w:rsidRPr="003B03A1" w:rsidRDefault="001F55A9" w:rsidP="00B44CF6">
      <w:pPr>
        <w:spacing w:afterLines="60" w:after="144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Выберите категорию для проведения измерений.</w:t>
      </w:r>
    </w:p>
    <w:p w:rsidR="001F55A9" w:rsidRPr="003B03A1" w:rsidRDefault="001F55A9" w:rsidP="00B44CF6">
      <w:pPr>
        <w:spacing w:afterLines="60" w:after="144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 экране откроется окно с перечнем датчиков, которые есть в комплекте (рис. 3):</w:t>
      </w:r>
    </w:p>
    <w:p w:rsidR="001F55A9" w:rsidRDefault="001F55A9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55A9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4878306" cy="2743200"/>
            <wp:effectExtent l="0" t="0" r="0" b="0"/>
            <wp:docPr id="10" name="Рисунок 10" descr="F:\Скрины\Снимок экрана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крины\Снимок экрана (3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06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A9" w:rsidRPr="003B03A1" w:rsidRDefault="001F55A9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3</w:t>
      </w:r>
    </w:p>
    <w:p w:rsidR="001F55A9" w:rsidRPr="003B03A1" w:rsidRDefault="001F55A9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 xml:space="preserve">Нажмите на </w:t>
      </w:r>
      <w:r w:rsidR="004928C5">
        <w:rPr>
          <w:rFonts w:ascii="Arial" w:hAnsi="Arial" w:cs="Arial"/>
          <w:sz w:val="24"/>
          <w:szCs w:val="24"/>
        </w:rPr>
        <w:t>датчик</w:t>
      </w:r>
      <w:r w:rsidR="00DF200B">
        <w:rPr>
          <w:rFonts w:ascii="Arial" w:hAnsi="Arial" w:cs="Arial"/>
          <w:sz w:val="24"/>
          <w:szCs w:val="24"/>
        </w:rPr>
        <w:t>,</w:t>
      </w:r>
      <w:r w:rsidR="004928C5">
        <w:rPr>
          <w:rFonts w:ascii="Arial" w:hAnsi="Arial" w:cs="Arial"/>
          <w:sz w:val="24"/>
          <w:szCs w:val="24"/>
        </w:rPr>
        <w:t xml:space="preserve"> подлежащий использованию </w:t>
      </w:r>
      <w:r w:rsidRPr="003B03A1">
        <w:rPr>
          <w:rFonts w:ascii="Arial" w:hAnsi="Arial" w:cs="Arial"/>
          <w:sz w:val="24"/>
          <w:szCs w:val="24"/>
        </w:rPr>
        <w:t>левой кнопкой мыши.</w:t>
      </w:r>
    </w:p>
    <w:p w:rsidR="001F55A9" w:rsidRPr="003B03A1" w:rsidRDefault="001F55A9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 экране откроется окно выбора параметров (рис. 4)</w:t>
      </w:r>
    </w:p>
    <w:p w:rsidR="001F55A9" w:rsidRDefault="001F55A9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55A9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904509" cy="2757935"/>
            <wp:effectExtent l="0" t="0" r="0" b="4445"/>
            <wp:docPr id="11" name="Рисунок 11" descr="F:\Скрины\Снимок экрана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крины\Снимок экрана (4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877" cy="276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A9" w:rsidRPr="003B03A1" w:rsidRDefault="001F55A9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4</w:t>
      </w:r>
    </w:p>
    <w:p w:rsidR="001F55A9" w:rsidRPr="003B03A1" w:rsidRDefault="001F55A9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В открывшемся окне в поле «Использовать» поставьте переключатель в позицию использовать (зеленый цвет)</w:t>
      </w:r>
      <w:r w:rsidR="00574D56">
        <w:rPr>
          <w:rFonts w:ascii="Arial" w:hAnsi="Arial" w:cs="Arial"/>
          <w:sz w:val="24"/>
          <w:szCs w:val="24"/>
        </w:rPr>
        <w:t>,</w:t>
      </w:r>
      <w:r w:rsidR="00670DBA" w:rsidRPr="003B03A1">
        <w:rPr>
          <w:rFonts w:ascii="Arial" w:hAnsi="Arial" w:cs="Arial"/>
          <w:sz w:val="24"/>
          <w:szCs w:val="24"/>
        </w:rPr>
        <w:t xml:space="preserve"> выберите цвет графика (рис. 5)</w:t>
      </w:r>
    </w:p>
    <w:p w:rsidR="00670DBA" w:rsidRDefault="00670DBA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0DBA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5189516" cy="2918202"/>
            <wp:effectExtent l="0" t="0" r="0" b="0"/>
            <wp:docPr id="12" name="Рисунок 12" descr="F:\Скрины\Снимок экрана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Скрины\Снимок экрана (5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544" cy="292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A" w:rsidRPr="003B03A1" w:rsidRDefault="00670DBA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5</w:t>
      </w:r>
    </w:p>
    <w:p w:rsidR="00670DBA" w:rsidRPr="003B03A1" w:rsidRDefault="00670DBA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Нажмите кнопку «Далее»</w:t>
      </w:r>
    </w:p>
    <w:p w:rsidR="00670DBA" w:rsidRPr="003B03A1" w:rsidRDefault="00670DBA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 экране откроется окно вывода графиков: (рис. 6)</w:t>
      </w:r>
    </w:p>
    <w:p w:rsidR="00670DBA" w:rsidRDefault="00670DBA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0DBA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5153890" cy="2898169"/>
            <wp:effectExtent l="0" t="0" r="8890" b="0"/>
            <wp:docPr id="13" name="Рисунок 13" descr="F:\Скрины\Снимок экрана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Скрины\Снимок экрана (6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62" cy="290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A" w:rsidRPr="003B03A1" w:rsidRDefault="00670DBA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6</w:t>
      </w:r>
    </w:p>
    <w:p w:rsidR="00670DBA" w:rsidRPr="003B03A1" w:rsidRDefault="00670DBA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Нажмите кнопку «Начать измерения».</w:t>
      </w:r>
    </w:p>
    <w:p w:rsidR="00670DBA" w:rsidRPr="003B03A1" w:rsidRDefault="00670DBA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На экране откроется окно с показаниями датчика (рис. 7) – результат опроса датчика в зависимости от времени:</w:t>
      </w:r>
    </w:p>
    <w:p w:rsidR="00670DBA" w:rsidRDefault="00670DBA" w:rsidP="00B44CF6">
      <w:pPr>
        <w:spacing w:afterLines="60" w:after="144"/>
        <w:jc w:val="both"/>
      </w:pPr>
    </w:p>
    <w:p w:rsidR="00670DBA" w:rsidRDefault="00670DBA" w:rsidP="00B44CF6">
      <w:pPr>
        <w:spacing w:afterLines="60" w:after="144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70DBA" w:rsidRDefault="00670DBA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0DBA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4880758" cy="2744580"/>
            <wp:effectExtent l="0" t="0" r="0" b="0"/>
            <wp:docPr id="14" name="Рисунок 14" descr="F:\Скрины\Снимок экрана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Скрины\Снимок экрана (7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531" cy="275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A" w:rsidRPr="003B03A1" w:rsidRDefault="00670DBA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7</w:t>
      </w:r>
    </w:p>
    <w:p w:rsidR="001F55A9" w:rsidRPr="003B03A1" w:rsidRDefault="00670DBA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 xml:space="preserve">Для появления </w:t>
      </w:r>
      <w:r w:rsidR="007A4C4E" w:rsidRPr="003B03A1">
        <w:rPr>
          <w:rFonts w:ascii="Arial" w:hAnsi="Arial" w:cs="Arial"/>
          <w:sz w:val="24"/>
          <w:szCs w:val="24"/>
        </w:rPr>
        <w:t>вертикальной шкалы</w:t>
      </w:r>
      <w:r w:rsidRPr="003B03A1">
        <w:rPr>
          <w:rFonts w:ascii="Arial" w:hAnsi="Arial" w:cs="Arial"/>
          <w:sz w:val="24"/>
          <w:szCs w:val="24"/>
        </w:rPr>
        <w:t xml:space="preserve"> </w:t>
      </w:r>
      <w:r w:rsidR="007A4C4E" w:rsidRPr="003B03A1">
        <w:rPr>
          <w:rFonts w:ascii="Arial" w:hAnsi="Arial" w:cs="Arial"/>
          <w:sz w:val="24"/>
          <w:szCs w:val="24"/>
        </w:rPr>
        <w:t>измерений</w:t>
      </w:r>
      <w:r w:rsidRPr="003B03A1">
        <w:rPr>
          <w:rFonts w:ascii="Arial" w:hAnsi="Arial" w:cs="Arial"/>
          <w:sz w:val="24"/>
          <w:szCs w:val="24"/>
        </w:rPr>
        <w:t xml:space="preserve"> </w:t>
      </w:r>
      <w:r w:rsidR="007A4C4E" w:rsidRPr="003B03A1">
        <w:rPr>
          <w:rFonts w:ascii="Arial" w:hAnsi="Arial" w:cs="Arial"/>
          <w:sz w:val="24"/>
          <w:szCs w:val="24"/>
        </w:rPr>
        <w:t>следует</w:t>
      </w:r>
      <w:r w:rsidRPr="003B03A1">
        <w:rPr>
          <w:rFonts w:ascii="Arial" w:hAnsi="Arial" w:cs="Arial"/>
          <w:sz w:val="24"/>
          <w:szCs w:val="24"/>
        </w:rPr>
        <w:t xml:space="preserve"> убрать </w:t>
      </w:r>
      <w:r w:rsidR="007A4C4E" w:rsidRPr="003B03A1">
        <w:rPr>
          <w:rFonts w:ascii="Arial" w:hAnsi="Arial" w:cs="Arial"/>
          <w:sz w:val="24"/>
          <w:szCs w:val="24"/>
        </w:rPr>
        <w:t>переключатель</w:t>
      </w:r>
      <w:r w:rsidRPr="003B03A1">
        <w:rPr>
          <w:rFonts w:ascii="Arial" w:hAnsi="Arial" w:cs="Arial"/>
          <w:sz w:val="24"/>
          <w:szCs w:val="24"/>
        </w:rPr>
        <w:t xml:space="preserve"> ВСЕ, </w:t>
      </w:r>
      <w:r w:rsidR="007A4C4E" w:rsidRPr="003B03A1">
        <w:rPr>
          <w:rFonts w:ascii="Arial" w:hAnsi="Arial" w:cs="Arial"/>
          <w:sz w:val="24"/>
          <w:szCs w:val="24"/>
        </w:rPr>
        <w:t>нажать на нужный датчик, после чего появится вертикальная шкала с единицами измерений (рис. 8).</w:t>
      </w:r>
    </w:p>
    <w:p w:rsidR="007A4C4E" w:rsidRDefault="007A4C4E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A4C4E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4987636" cy="2804680"/>
            <wp:effectExtent l="0" t="0" r="3810" b="0"/>
            <wp:docPr id="15" name="Рисунок 15" descr="F:\Скрины\Снимок экрана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Скрины\Снимок экрана (9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88" cy="281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4E" w:rsidRPr="003B03A1" w:rsidRDefault="007A4C4E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8</w:t>
      </w:r>
    </w:p>
    <w:p w:rsidR="007A4C4E" w:rsidRPr="003B03A1" w:rsidRDefault="007A4C4E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Левой кнопкой мыши</w:t>
      </w:r>
      <w:r w:rsidR="00E41B25" w:rsidRPr="003B03A1">
        <w:rPr>
          <w:rFonts w:ascii="Arial" w:hAnsi="Arial" w:cs="Arial"/>
          <w:sz w:val="24"/>
          <w:szCs w:val="24"/>
        </w:rPr>
        <w:t xml:space="preserve"> нажмите на любой точке графика. Н</w:t>
      </w:r>
      <w:r w:rsidRPr="003B03A1">
        <w:rPr>
          <w:rFonts w:ascii="Arial" w:hAnsi="Arial" w:cs="Arial"/>
          <w:sz w:val="24"/>
          <w:szCs w:val="24"/>
        </w:rPr>
        <w:t>а экране появится информация об измере</w:t>
      </w:r>
      <w:r w:rsidR="00E41B25" w:rsidRPr="003B03A1">
        <w:rPr>
          <w:rFonts w:ascii="Arial" w:hAnsi="Arial" w:cs="Arial"/>
          <w:sz w:val="24"/>
          <w:szCs w:val="24"/>
        </w:rPr>
        <w:t>нии в конкретный момент времени,</w:t>
      </w:r>
      <w:r w:rsidRPr="003B03A1">
        <w:rPr>
          <w:rFonts w:ascii="Arial" w:hAnsi="Arial" w:cs="Arial"/>
          <w:sz w:val="24"/>
          <w:szCs w:val="24"/>
        </w:rPr>
        <w:t xml:space="preserve"> а </w:t>
      </w:r>
      <w:r w:rsidR="00E41B25" w:rsidRPr="003B03A1">
        <w:rPr>
          <w:rFonts w:ascii="Arial" w:hAnsi="Arial" w:cs="Arial"/>
          <w:sz w:val="24"/>
          <w:szCs w:val="24"/>
        </w:rPr>
        <w:t>именно</w:t>
      </w:r>
      <w:r w:rsidRPr="003B03A1">
        <w:rPr>
          <w:rFonts w:ascii="Arial" w:hAnsi="Arial" w:cs="Arial"/>
          <w:sz w:val="24"/>
          <w:szCs w:val="24"/>
        </w:rPr>
        <w:t xml:space="preserve">: </w:t>
      </w:r>
      <w:r w:rsidR="00E41B25" w:rsidRPr="003B03A1">
        <w:rPr>
          <w:rFonts w:ascii="Arial" w:hAnsi="Arial" w:cs="Arial"/>
          <w:sz w:val="24"/>
          <w:szCs w:val="24"/>
        </w:rPr>
        <w:t>наименование</w:t>
      </w:r>
      <w:r w:rsidRPr="003B03A1">
        <w:rPr>
          <w:rFonts w:ascii="Arial" w:hAnsi="Arial" w:cs="Arial"/>
          <w:sz w:val="24"/>
          <w:szCs w:val="24"/>
        </w:rPr>
        <w:t xml:space="preserve"> </w:t>
      </w:r>
      <w:r w:rsidR="00E41B25" w:rsidRPr="003B03A1">
        <w:rPr>
          <w:rFonts w:ascii="Arial" w:hAnsi="Arial" w:cs="Arial"/>
          <w:sz w:val="24"/>
          <w:szCs w:val="24"/>
        </w:rPr>
        <w:t>датчика,</w:t>
      </w:r>
      <w:r w:rsidRPr="003B03A1">
        <w:rPr>
          <w:rFonts w:ascii="Arial" w:hAnsi="Arial" w:cs="Arial"/>
          <w:sz w:val="24"/>
          <w:szCs w:val="24"/>
        </w:rPr>
        <w:t xml:space="preserve"> время замера, показания</w:t>
      </w:r>
      <w:r w:rsidR="00E41B25" w:rsidRPr="003B03A1">
        <w:rPr>
          <w:rFonts w:ascii="Arial" w:hAnsi="Arial" w:cs="Arial"/>
          <w:sz w:val="24"/>
          <w:szCs w:val="24"/>
        </w:rPr>
        <w:t xml:space="preserve"> (рис. 9):</w:t>
      </w:r>
    </w:p>
    <w:p w:rsidR="00E41B25" w:rsidRDefault="00E41B25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1B25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>
            <wp:extent cx="5201392" cy="2924880"/>
            <wp:effectExtent l="0" t="0" r="0" b="8890"/>
            <wp:docPr id="16" name="Рисунок 16" descr="F:\Скрины\Снимок экрана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Скрины\Снимок экрана (10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647" cy="292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B25" w:rsidRPr="003B03A1" w:rsidRDefault="00E41B2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Рис. 9</w:t>
      </w:r>
    </w:p>
    <w:p w:rsidR="00E41B25" w:rsidRPr="003B03A1" w:rsidRDefault="00E41B25" w:rsidP="00B44CF6">
      <w:pPr>
        <w:spacing w:afterLines="60" w:after="144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 xml:space="preserve">График изменений при этом масштабируется автоматически. </w:t>
      </w:r>
    </w:p>
    <w:p w:rsidR="00E41B25" w:rsidRPr="003B03A1" w:rsidRDefault="00E41B2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>При необходимости ручного масштабирования, следует навести курсор мыши на нужную шкалу (вертикальную или горизонтальную), и колесиком мыши увеличить или уменьшить масштаб. Для масштабирования по вертикали и горизонтали одновременно, следует навести мышь на любое пустое место и колесом мыши изменить масштаб (рис. 10):</w:t>
      </w:r>
    </w:p>
    <w:p w:rsidR="001A4FA4" w:rsidRDefault="00D04D87" w:rsidP="00B44CF6">
      <w:pPr>
        <w:spacing w:afterLines="60" w:after="144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4D87">
        <w:rPr>
          <w:rFonts w:ascii="Arial" w:hAnsi="Arial" w:cs="Arial"/>
          <w:noProof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5272644" cy="2964947"/>
            <wp:effectExtent l="0" t="0" r="4445" b="6985"/>
            <wp:docPr id="17" name="Рисунок 17" descr="F:\Скрины\Снимок экрана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Скрины\Снимок экрана (1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703" cy="2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D87" w:rsidRPr="003B03A1" w:rsidRDefault="0077309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10</w:t>
      </w:r>
    </w:p>
    <w:p w:rsidR="004C4405" w:rsidRDefault="00D04D87" w:rsidP="00B44CF6">
      <w:pPr>
        <w:spacing w:afterLines="60" w:after="144"/>
        <w:rPr>
          <w:rFonts w:ascii="Arial" w:hAnsi="Arial" w:cs="Arial"/>
          <w:sz w:val="24"/>
          <w:szCs w:val="24"/>
        </w:rPr>
      </w:pPr>
      <w:r w:rsidRPr="003B03A1">
        <w:rPr>
          <w:rFonts w:ascii="Arial" w:hAnsi="Arial" w:cs="Arial"/>
          <w:sz w:val="24"/>
          <w:szCs w:val="24"/>
        </w:rPr>
        <w:t xml:space="preserve">Для остановки графика в интересуемой </w:t>
      </w:r>
      <w:r w:rsidR="00FE6E3B">
        <w:rPr>
          <w:rFonts w:ascii="Arial" w:hAnsi="Arial" w:cs="Arial"/>
          <w:sz w:val="24"/>
          <w:szCs w:val="24"/>
        </w:rPr>
        <w:t xml:space="preserve">нас </w:t>
      </w:r>
      <w:r w:rsidRPr="003B03A1">
        <w:rPr>
          <w:rFonts w:ascii="Arial" w:hAnsi="Arial" w:cs="Arial"/>
          <w:sz w:val="24"/>
          <w:szCs w:val="24"/>
        </w:rPr>
        <w:t>точке снимите признак «</w:t>
      </w:r>
      <w:r w:rsidRPr="003B03A1">
        <w:rPr>
          <w:rFonts w:ascii="Arial" w:hAnsi="Arial" w:cs="Arial"/>
          <w:sz w:val="24"/>
          <w:szCs w:val="24"/>
          <w:lang w:val="en-US"/>
        </w:rPr>
        <w:t>AutoPan</w:t>
      </w:r>
      <w:r w:rsidR="00FE6E3B">
        <w:rPr>
          <w:rFonts w:ascii="Arial" w:hAnsi="Arial" w:cs="Arial"/>
          <w:sz w:val="24"/>
          <w:szCs w:val="24"/>
        </w:rPr>
        <w:t>»</w:t>
      </w:r>
      <w:r w:rsidR="0077309F">
        <w:rPr>
          <w:rFonts w:ascii="Arial" w:hAnsi="Arial" w:cs="Arial"/>
          <w:sz w:val="24"/>
          <w:szCs w:val="24"/>
        </w:rPr>
        <w:t xml:space="preserve"> (рис.11</w:t>
      </w:r>
      <w:r w:rsidR="004C4405">
        <w:rPr>
          <w:rFonts w:ascii="Arial" w:hAnsi="Arial" w:cs="Arial"/>
          <w:sz w:val="24"/>
          <w:szCs w:val="24"/>
        </w:rPr>
        <w:t>)</w:t>
      </w:r>
      <w:r w:rsidR="00FE6E3B">
        <w:rPr>
          <w:rFonts w:ascii="Arial" w:hAnsi="Arial" w:cs="Arial"/>
          <w:sz w:val="24"/>
          <w:szCs w:val="24"/>
        </w:rPr>
        <w:t>.</w:t>
      </w:r>
    </w:p>
    <w:p w:rsidR="004C4405" w:rsidRDefault="004C440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4C4405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34000" cy="3000375"/>
            <wp:effectExtent l="0" t="0" r="0" b="9525"/>
            <wp:docPr id="1" name="Рисунок 1" descr="F:\Скрины\Снимок экрана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рины\Снимок экрана (12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638" cy="300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405" w:rsidRDefault="0077309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11</w:t>
      </w:r>
    </w:p>
    <w:p w:rsidR="00D04D87" w:rsidRDefault="00FE6E3B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этот момент времени с помощью правой кнопки мыши можно перемещать график по любой из осей.</w:t>
      </w:r>
      <w:r w:rsidR="004C4405">
        <w:rPr>
          <w:rFonts w:ascii="Arial" w:hAnsi="Arial" w:cs="Arial"/>
          <w:sz w:val="24"/>
          <w:szCs w:val="24"/>
        </w:rPr>
        <w:t xml:space="preserve"> Включение признака </w:t>
      </w:r>
      <w:r w:rsidR="004C4405" w:rsidRPr="003B03A1">
        <w:rPr>
          <w:rFonts w:ascii="Arial" w:hAnsi="Arial" w:cs="Arial"/>
          <w:sz w:val="24"/>
          <w:szCs w:val="24"/>
        </w:rPr>
        <w:t>«</w:t>
      </w:r>
      <w:r w:rsidR="004C4405" w:rsidRPr="003B03A1">
        <w:rPr>
          <w:rFonts w:ascii="Arial" w:hAnsi="Arial" w:cs="Arial"/>
          <w:sz w:val="24"/>
          <w:szCs w:val="24"/>
          <w:lang w:val="en-US"/>
        </w:rPr>
        <w:t>AutoPan</w:t>
      </w:r>
      <w:r w:rsidR="004C4405">
        <w:rPr>
          <w:rFonts w:ascii="Arial" w:hAnsi="Arial" w:cs="Arial"/>
          <w:sz w:val="24"/>
          <w:szCs w:val="24"/>
        </w:rPr>
        <w:t>» возвращает график в реальное время.</w:t>
      </w:r>
    </w:p>
    <w:p w:rsidR="00FE6E3B" w:rsidRDefault="004C4405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случайном отключении датчика </w:t>
      </w:r>
      <w:r w:rsidR="00222939">
        <w:rPr>
          <w:rFonts w:ascii="Arial" w:hAnsi="Arial" w:cs="Arial"/>
          <w:sz w:val="24"/>
          <w:szCs w:val="24"/>
        </w:rPr>
        <w:t>от мультидатчика</w:t>
      </w:r>
      <w:r>
        <w:rPr>
          <w:rFonts w:ascii="Arial" w:hAnsi="Arial" w:cs="Arial"/>
          <w:sz w:val="24"/>
          <w:szCs w:val="24"/>
        </w:rPr>
        <w:t xml:space="preserve"> во время сбора данных и его повторном включении, измерения будут продолжены без потери предыдущих результатов.</w:t>
      </w:r>
    </w:p>
    <w:p w:rsidR="009440EE" w:rsidRDefault="00222939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7D4B44">
        <w:rPr>
          <w:rFonts w:ascii="Arial" w:hAnsi="Arial" w:cs="Arial"/>
          <w:b/>
          <w:sz w:val="24"/>
          <w:szCs w:val="24"/>
        </w:rPr>
        <w:t>ВНИМАНИЕ!!!</w:t>
      </w:r>
      <w:r>
        <w:rPr>
          <w:rFonts w:ascii="Arial" w:hAnsi="Arial" w:cs="Arial"/>
          <w:sz w:val="24"/>
          <w:szCs w:val="24"/>
        </w:rPr>
        <w:t xml:space="preserve"> Признак «Ограничить время»</w:t>
      </w:r>
      <w:r w:rsidR="002E6A30">
        <w:rPr>
          <w:rFonts w:ascii="Arial" w:hAnsi="Arial" w:cs="Arial"/>
          <w:sz w:val="24"/>
          <w:szCs w:val="24"/>
        </w:rPr>
        <w:t xml:space="preserve"> по умолчанию</w:t>
      </w:r>
      <w:r>
        <w:rPr>
          <w:rFonts w:ascii="Arial" w:hAnsi="Arial" w:cs="Arial"/>
          <w:sz w:val="24"/>
          <w:szCs w:val="24"/>
        </w:rPr>
        <w:t xml:space="preserve"> </w:t>
      </w:r>
      <w:r w:rsidR="002E6A30">
        <w:rPr>
          <w:rFonts w:ascii="Arial" w:hAnsi="Arial" w:cs="Arial"/>
          <w:sz w:val="24"/>
          <w:szCs w:val="24"/>
        </w:rPr>
        <w:t>отключен. При отключенном признаке измерения будут проводиться до их остан</w:t>
      </w:r>
      <w:r w:rsidR="009440EE">
        <w:rPr>
          <w:rFonts w:ascii="Arial" w:hAnsi="Arial" w:cs="Arial"/>
          <w:sz w:val="24"/>
          <w:szCs w:val="24"/>
        </w:rPr>
        <w:t>овки вручную. Чтобы остановить измерения вручную, нажмите кнопку «Остановить измерения».</w:t>
      </w:r>
    </w:p>
    <w:p w:rsidR="002E6A30" w:rsidRDefault="002E6A30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проведения эксперимента в ограниченный промежуток времени следует включить при</w:t>
      </w:r>
      <w:r w:rsidR="007D4B44">
        <w:rPr>
          <w:rFonts w:ascii="Arial" w:hAnsi="Arial" w:cs="Arial"/>
          <w:sz w:val="24"/>
          <w:szCs w:val="24"/>
        </w:rPr>
        <w:t>знак «Ограничить время» (рис. 12</w:t>
      </w:r>
      <w:r>
        <w:rPr>
          <w:rFonts w:ascii="Arial" w:hAnsi="Arial" w:cs="Arial"/>
          <w:sz w:val="24"/>
          <w:szCs w:val="24"/>
        </w:rPr>
        <w:t>)</w:t>
      </w:r>
    </w:p>
    <w:p w:rsidR="003B03A1" w:rsidRDefault="00222939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2293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248275" cy="2952154"/>
            <wp:effectExtent l="0" t="0" r="0" b="635"/>
            <wp:docPr id="18" name="Рисунок 18" descr="F:\Скрины\Снимок экрана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рины\Снимок экрана (13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54" cy="295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30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12</w:t>
      </w:r>
    </w:p>
    <w:p w:rsidR="002E6A30" w:rsidRDefault="002E6A30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Станет активна кнопка с часами. Нажмите на кнопку часов левой кнопкой мыши. В открывшемся окне укажите промежуток времени, в течение которого буду</w:t>
      </w:r>
      <w:r w:rsidR="008B476C">
        <w:rPr>
          <w:rFonts w:ascii="Arial" w:hAnsi="Arial" w:cs="Arial"/>
          <w:sz w:val="24"/>
          <w:szCs w:val="24"/>
        </w:rPr>
        <w:t>т</w:t>
      </w:r>
      <w:r w:rsidR="007D4B44">
        <w:rPr>
          <w:rFonts w:ascii="Arial" w:hAnsi="Arial" w:cs="Arial"/>
          <w:sz w:val="24"/>
          <w:szCs w:val="24"/>
        </w:rPr>
        <w:t xml:space="preserve"> проходить измерения (рис. 13</w:t>
      </w:r>
      <w:r>
        <w:rPr>
          <w:rFonts w:ascii="Arial" w:hAnsi="Arial" w:cs="Arial"/>
          <w:sz w:val="24"/>
          <w:szCs w:val="24"/>
        </w:rPr>
        <w:t>)</w:t>
      </w:r>
    </w:p>
    <w:p w:rsidR="002E6A30" w:rsidRDefault="002E6A30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E6A30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353050" cy="3011091"/>
            <wp:effectExtent l="0" t="0" r="0" b="0"/>
            <wp:docPr id="19" name="Рисунок 19" descr="F:\Скрины\Снимок экрана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рины\Снимок экрана (14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068" cy="302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30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13</w:t>
      </w:r>
    </w:p>
    <w:p w:rsidR="002E6A30" w:rsidRDefault="008B476C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окончании установленного времени</w:t>
      </w:r>
      <w:r w:rsidR="007D4B44">
        <w:rPr>
          <w:rFonts w:ascii="Arial" w:hAnsi="Arial" w:cs="Arial"/>
          <w:sz w:val="24"/>
          <w:szCs w:val="24"/>
        </w:rPr>
        <w:t xml:space="preserve"> эксперимент прекратится (рис.14</w:t>
      </w:r>
      <w:r>
        <w:rPr>
          <w:rFonts w:ascii="Arial" w:hAnsi="Arial" w:cs="Arial"/>
          <w:sz w:val="24"/>
          <w:szCs w:val="24"/>
        </w:rPr>
        <w:t>)</w:t>
      </w:r>
    </w:p>
    <w:p w:rsidR="008B476C" w:rsidRDefault="008B476C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8B476C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286375" cy="2973586"/>
            <wp:effectExtent l="0" t="0" r="0" b="0"/>
            <wp:docPr id="20" name="Рисунок 20" descr="F:\Скрины\Снимок экрана (1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рины\Снимок экрана (16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808" cy="299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30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14</w:t>
      </w:r>
    </w:p>
    <w:p w:rsidR="00491488" w:rsidRPr="00491488" w:rsidRDefault="00491488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 w:rsidRPr="00491488">
        <w:rPr>
          <w:rFonts w:ascii="Arial" w:hAnsi="Arial" w:cs="Arial"/>
          <w:sz w:val="24"/>
          <w:szCs w:val="24"/>
        </w:rPr>
        <w:t xml:space="preserve">Возможности мультидатчика и программы позволяет не только снимать показания датчиков, но и сохранять их в наиболее распространенном формате. После этого данные можно анализировать, строить графики и диаграммы, передавать по электронной почте другим пользователям. </w:t>
      </w:r>
    </w:p>
    <w:p w:rsidR="008B476C" w:rsidRDefault="008B476C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Измерения, полученные в ходе выполнения эксперимента, можно экспортировать в </w:t>
      </w:r>
      <w:r>
        <w:rPr>
          <w:rFonts w:ascii="Arial" w:hAnsi="Arial" w:cs="Arial"/>
          <w:sz w:val="24"/>
          <w:szCs w:val="24"/>
          <w:lang w:val="en-US"/>
        </w:rPr>
        <w:t>Excel</w:t>
      </w:r>
      <w:r>
        <w:rPr>
          <w:rFonts w:ascii="Arial" w:hAnsi="Arial" w:cs="Arial"/>
          <w:sz w:val="24"/>
          <w:szCs w:val="24"/>
        </w:rPr>
        <w:t xml:space="preserve">. Для этого нажмите кнопку «Экспорт». На экране откроется стандартное окно </w:t>
      </w:r>
      <w:r>
        <w:rPr>
          <w:rFonts w:ascii="Arial" w:hAnsi="Arial" w:cs="Arial"/>
          <w:sz w:val="24"/>
          <w:szCs w:val="24"/>
          <w:lang w:val="en-US"/>
        </w:rPr>
        <w:t>Windows</w:t>
      </w:r>
      <w:r w:rsidR="007D4B44">
        <w:rPr>
          <w:rFonts w:ascii="Arial" w:hAnsi="Arial" w:cs="Arial"/>
          <w:sz w:val="24"/>
          <w:szCs w:val="24"/>
        </w:rPr>
        <w:t xml:space="preserve"> для сохранения файла (рис. 15</w:t>
      </w:r>
      <w:r>
        <w:rPr>
          <w:rFonts w:ascii="Arial" w:hAnsi="Arial" w:cs="Arial"/>
          <w:sz w:val="24"/>
          <w:szCs w:val="24"/>
        </w:rPr>
        <w:t>):</w:t>
      </w:r>
    </w:p>
    <w:p w:rsidR="008B476C" w:rsidRDefault="008B476C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8B476C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51562" cy="2786457"/>
            <wp:effectExtent l="0" t="0" r="1905" b="0"/>
            <wp:docPr id="21" name="Рисунок 21" descr="F:\Скрины\Снимок экрана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рины\Снимок экрана (17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02" cy="279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76C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15</w:t>
      </w:r>
    </w:p>
    <w:p w:rsidR="00491488" w:rsidRDefault="008B476C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Укажите место хранения файла,</w:t>
      </w:r>
      <w:r w:rsidR="00491488">
        <w:rPr>
          <w:rFonts w:ascii="Arial" w:hAnsi="Arial" w:cs="Arial"/>
          <w:sz w:val="24"/>
          <w:szCs w:val="24"/>
        </w:rPr>
        <w:t xml:space="preserve"> имя файла. Файл сохраняется в формате </w:t>
      </w:r>
      <w:r w:rsidR="00491488" w:rsidRPr="00491488">
        <w:rPr>
          <w:rFonts w:ascii="Arial" w:hAnsi="Arial" w:cs="Arial"/>
          <w:sz w:val="24"/>
          <w:szCs w:val="24"/>
        </w:rPr>
        <w:t>*</w:t>
      </w:r>
      <w:r w:rsidR="00491488">
        <w:rPr>
          <w:rFonts w:ascii="Arial" w:hAnsi="Arial" w:cs="Arial"/>
          <w:sz w:val="24"/>
          <w:szCs w:val="24"/>
          <w:lang w:val="en-US"/>
        </w:rPr>
        <w:t>csv</w:t>
      </w:r>
      <w:r w:rsidR="00491488">
        <w:rPr>
          <w:rFonts w:ascii="Arial" w:hAnsi="Arial" w:cs="Arial"/>
          <w:sz w:val="24"/>
          <w:szCs w:val="24"/>
        </w:rPr>
        <w:t xml:space="preserve">. </w:t>
      </w:r>
    </w:p>
    <w:p w:rsidR="00491488" w:rsidRDefault="00491488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Последующая работа с этим файлом осуществляется в формате таблицы </w:t>
      </w:r>
      <w:r>
        <w:rPr>
          <w:rFonts w:ascii="Arial" w:hAnsi="Arial" w:cs="Arial"/>
          <w:sz w:val="24"/>
          <w:szCs w:val="24"/>
          <w:lang w:val="en-US"/>
        </w:rPr>
        <w:t>Excel</w:t>
      </w:r>
      <w:r>
        <w:rPr>
          <w:rFonts w:ascii="Arial" w:hAnsi="Arial" w:cs="Arial"/>
          <w:sz w:val="24"/>
          <w:szCs w:val="24"/>
        </w:rPr>
        <w:t>.</w:t>
      </w:r>
    </w:p>
    <w:p w:rsidR="00491488" w:rsidRPr="00491488" w:rsidRDefault="00491488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этого откройте чистый файл таблицы </w:t>
      </w:r>
      <w:r>
        <w:rPr>
          <w:rFonts w:ascii="Arial" w:hAnsi="Arial" w:cs="Arial"/>
          <w:sz w:val="24"/>
          <w:szCs w:val="24"/>
          <w:lang w:val="en-US"/>
        </w:rPr>
        <w:t>Excel</w:t>
      </w:r>
      <w:r w:rsidR="007D4B44">
        <w:rPr>
          <w:rFonts w:ascii="Arial" w:hAnsi="Arial" w:cs="Arial"/>
          <w:sz w:val="24"/>
          <w:szCs w:val="24"/>
        </w:rPr>
        <w:t xml:space="preserve"> (рис. 16</w:t>
      </w:r>
      <w:r>
        <w:rPr>
          <w:rFonts w:ascii="Arial" w:hAnsi="Arial" w:cs="Arial"/>
          <w:sz w:val="24"/>
          <w:szCs w:val="24"/>
        </w:rPr>
        <w:t>)</w:t>
      </w:r>
    </w:p>
    <w:p w:rsidR="00491488" w:rsidRDefault="006B06EE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C3F6F4" wp14:editId="442E4214">
            <wp:extent cx="4581525" cy="1999122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41773" cy="202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6EE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16</w:t>
      </w:r>
    </w:p>
    <w:p w:rsidR="006B06EE" w:rsidRDefault="006B06EE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разделе главного меню «Данные» выберите пункт подменю «Получение внешних данных» / «Из текста».</w:t>
      </w:r>
    </w:p>
    <w:p w:rsidR="006B06EE" w:rsidRPr="006B06EE" w:rsidRDefault="006B06EE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экране откроется стандартное окно </w:t>
      </w:r>
      <w:r>
        <w:rPr>
          <w:rFonts w:ascii="Arial" w:hAnsi="Arial" w:cs="Arial"/>
          <w:sz w:val="24"/>
          <w:szCs w:val="24"/>
          <w:lang w:val="en-US"/>
        </w:rPr>
        <w:t>Windows</w:t>
      </w:r>
      <w:r w:rsidR="007D4B44">
        <w:rPr>
          <w:rFonts w:ascii="Arial" w:hAnsi="Arial" w:cs="Arial"/>
          <w:sz w:val="24"/>
          <w:szCs w:val="24"/>
        </w:rPr>
        <w:t xml:space="preserve"> для выбора файла (рис. 17</w:t>
      </w:r>
      <w:r>
        <w:rPr>
          <w:rFonts w:ascii="Arial" w:hAnsi="Arial" w:cs="Arial"/>
          <w:sz w:val="24"/>
          <w:szCs w:val="24"/>
        </w:rPr>
        <w:t>)</w:t>
      </w:r>
    </w:p>
    <w:p w:rsidR="008B476C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92092E" wp14:editId="74237DD9">
            <wp:extent cx="4476750" cy="1718752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34437" cy="1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6EE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17</w:t>
      </w:r>
    </w:p>
    <w:p w:rsidR="006B06EE" w:rsidRDefault="006B06EE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Дважды кликните мышкой на нужном файле.</w:t>
      </w:r>
      <w:r w:rsidR="00D139C5">
        <w:rPr>
          <w:rFonts w:ascii="Arial" w:hAnsi="Arial" w:cs="Arial"/>
          <w:sz w:val="24"/>
          <w:szCs w:val="24"/>
        </w:rPr>
        <w:t xml:space="preserve"> В открывшемся окне</w:t>
      </w:r>
      <w:r w:rsidR="007D4B44">
        <w:rPr>
          <w:rFonts w:ascii="Arial" w:hAnsi="Arial" w:cs="Arial"/>
          <w:sz w:val="24"/>
          <w:szCs w:val="24"/>
        </w:rPr>
        <w:t xml:space="preserve"> нажмите кнопку «Далее» (рис. 18</w:t>
      </w:r>
      <w:r w:rsidR="00D139C5">
        <w:rPr>
          <w:rFonts w:ascii="Arial" w:hAnsi="Arial" w:cs="Arial"/>
          <w:sz w:val="24"/>
          <w:szCs w:val="24"/>
        </w:rPr>
        <w:t>)</w:t>
      </w:r>
    </w:p>
    <w:p w:rsidR="006B06EE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E4FA7E" wp14:editId="52D3BEFC">
            <wp:extent cx="4223107" cy="3343275"/>
            <wp:effectExtent l="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85806" cy="339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9C5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18</w:t>
      </w:r>
    </w:p>
    <w:p w:rsidR="00D139C5" w:rsidRPr="00D139C5" w:rsidRDefault="00D139C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Установите знак «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>» для зн</w:t>
      </w:r>
      <w:r w:rsidR="007D4B44">
        <w:rPr>
          <w:rFonts w:ascii="Arial" w:hAnsi="Arial" w:cs="Arial"/>
          <w:sz w:val="24"/>
          <w:szCs w:val="24"/>
        </w:rPr>
        <w:t>ачения «точка с запятой» (рис. 19</w:t>
      </w:r>
      <w:r>
        <w:rPr>
          <w:rFonts w:ascii="Arial" w:hAnsi="Arial" w:cs="Arial"/>
          <w:sz w:val="24"/>
          <w:szCs w:val="24"/>
        </w:rPr>
        <w:t>)</w:t>
      </w:r>
    </w:p>
    <w:p w:rsidR="00D139C5" w:rsidRDefault="00D139C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062E7E9" wp14:editId="00A5B98B">
            <wp:extent cx="4346652" cy="29908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98060" cy="3026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9C5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19</w:t>
      </w:r>
    </w:p>
    <w:p w:rsidR="00D139C5" w:rsidRDefault="00D139C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Нажмите кнопку «Далее».</w:t>
      </w:r>
    </w:p>
    <w:p w:rsidR="00D139C5" w:rsidRDefault="00D139C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Установите переключатель</w:t>
      </w:r>
      <w:r w:rsidR="007D4B44">
        <w:rPr>
          <w:rFonts w:ascii="Arial" w:hAnsi="Arial" w:cs="Arial"/>
          <w:sz w:val="24"/>
          <w:szCs w:val="24"/>
        </w:rPr>
        <w:t xml:space="preserve"> в значение «текстовый» (рис. 20</w:t>
      </w:r>
      <w:r>
        <w:rPr>
          <w:rFonts w:ascii="Arial" w:hAnsi="Arial" w:cs="Arial"/>
          <w:sz w:val="24"/>
          <w:szCs w:val="24"/>
        </w:rPr>
        <w:t>)</w:t>
      </w:r>
    </w:p>
    <w:p w:rsidR="00D139C5" w:rsidRDefault="00D139C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E52B8CF" wp14:editId="6CFB5F7E">
            <wp:extent cx="4235570" cy="291713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03760" cy="296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9C5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20</w:t>
      </w:r>
    </w:p>
    <w:p w:rsidR="00D139C5" w:rsidRDefault="00D139C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Нажмите кнопку «Готово».</w:t>
      </w:r>
    </w:p>
    <w:p w:rsidR="00D139C5" w:rsidRDefault="00D139C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открывшемся окне нажмите «ОК» (рис. 2</w:t>
      </w:r>
      <w:r w:rsidR="007D4B4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).</w:t>
      </w:r>
    </w:p>
    <w:p w:rsidR="00D139C5" w:rsidRDefault="00D139C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224E43" wp14:editId="3A0410EB">
            <wp:extent cx="2390775" cy="2338037"/>
            <wp:effectExtent l="0" t="0" r="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93563" cy="23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9C5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21</w:t>
      </w:r>
    </w:p>
    <w:p w:rsidR="00CB0365" w:rsidRDefault="00CB036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экране откроется </w:t>
      </w:r>
      <w:r w:rsidR="004928C5">
        <w:rPr>
          <w:rFonts w:ascii="Arial" w:hAnsi="Arial" w:cs="Arial"/>
          <w:sz w:val="24"/>
          <w:szCs w:val="24"/>
        </w:rPr>
        <w:t>таблица с результатами измерений</w:t>
      </w:r>
      <w:r w:rsidR="007D4B44">
        <w:rPr>
          <w:rFonts w:ascii="Arial" w:hAnsi="Arial" w:cs="Arial"/>
          <w:sz w:val="24"/>
          <w:szCs w:val="24"/>
        </w:rPr>
        <w:t xml:space="preserve"> (рис. 22</w:t>
      </w:r>
      <w:r w:rsidR="00D139C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:</w:t>
      </w:r>
    </w:p>
    <w:p w:rsidR="00CB0365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CB0365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67275" cy="2739026"/>
            <wp:effectExtent l="0" t="0" r="0" b="4445"/>
            <wp:docPr id="25" name="Рисунок 25" descr="F:\Скрины\Снимок экрана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рины\Снимок экрана (18)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77" cy="275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65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Рис. </w:t>
      </w:r>
      <w:r w:rsidR="007D4B44">
        <w:rPr>
          <w:rFonts w:ascii="Arial" w:hAnsi="Arial" w:cs="Arial"/>
          <w:sz w:val="24"/>
          <w:szCs w:val="24"/>
        </w:rPr>
        <w:t>22</w:t>
      </w:r>
    </w:p>
    <w:p w:rsidR="00CB0365" w:rsidRDefault="00CB036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основании значений, указанных в таблице,</w:t>
      </w:r>
      <w:r w:rsidR="002526BF">
        <w:rPr>
          <w:rFonts w:ascii="Arial" w:hAnsi="Arial" w:cs="Arial"/>
          <w:sz w:val="24"/>
          <w:szCs w:val="24"/>
        </w:rPr>
        <w:t xml:space="preserve"> можно построить диаграмму.</w:t>
      </w:r>
    </w:p>
    <w:p w:rsidR="00CB0365" w:rsidRPr="00CB0365" w:rsidRDefault="00D139C5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этого выделить все значения в таблице, перейдите в раздел «</w:t>
      </w:r>
      <w:r w:rsidR="002526BF">
        <w:rPr>
          <w:rFonts w:ascii="Arial" w:hAnsi="Arial" w:cs="Arial"/>
          <w:sz w:val="24"/>
          <w:szCs w:val="24"/>
        </w:rPr>
        <w:t>Вставка» главного меню, выбер</w:t>
      </w:r>
      <w:r w:rsidR="007D4B44">
        <w:rPr>
          <w:rFonts w:ascii="Arial" w:hAnsi="Arial" w:cs="Arial"/>
          <w:sz w:val="24"/>
          <w:szCs w:val="24"/>
        </w:rPr>
        <w:t>ите нужный вид диаграммы (рис.23</w:t>
      </w:r>
      <w:r w:rsidR="002526BF">
        <w:rPr>
          <w:rFonts w:ascii="Arial" w:hAnsi="Arial" w:cs="Arial"/>
          <w:sz w:val="24"/>
          <w:szCs w:val="24"/>
        </w:rPr>
        <w:t>)</w:t>
      </w:r>
    </w:p>
    <w:p w:rsidR="002E6A30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CB036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132717" cy="2888400"/>
            <wp:effectExtent l="0" t="0" r="0" b="7620"/>
            <wp:docPr id="26" name="Рисунок 26" descr="F:\Скрины\Снимок экрана (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рины\Снимок экрана (19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21" cy="290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65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Рис. </w:t>
      </w:r>
      <w:r w:rsidR="007D4B44">
        <w:rPr>
          <w:rFonts w:ascii="Arial" w:hAnsi="Arial" w:cs="Arial"/>
          <w:sz w:val="24"/>
          <w:szCs w:val="24"/>
        </w:rPr>
        <w:t>23</w:t>
      </w:r>
    </w:p>
    <w:p w:rsidR="003B03A1" w:rsidRDefault="00CB0365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 позволяет производить измерения с нескольких датчиков.</w:t>
      </w:r>
    </w:p>
    <w:p w:rsidR="00CB0365" w:rsidRDefault="00CB0365" w:rsidP="00DF200B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этом в рабочем поле программы будут отображаться данные с нескольких датчиков (рис.</w:t>
      </w:r>
      <w:r w:rsidR="002526BF">
        <w:rPr>
          <w:rFonts w:ascii="Arial" w:hAnsi="Arial" w:cs="Arial"/>
          <w:sz w:val="24"/>
          <w:szCs w:val="24"/>
        </w:rPr>
        <w:t xml:space="preserve"> 2</w:t>
      </w:r>
      <w:r w:rsidR="007D4B4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)</w:t>
      </w:r>
    </w:p>
    <w:p w:rsidR="00CB0365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CB0365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55079" cy="2844711"/>
            <wp:effectExtent l="0" t="0" r="0" b="0"/>
            <wp:docPr id="27" name="Рисунок 27" descr="F:\Скрины\Снимок экрана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рины\Снимок экрана (22)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486" cy="285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65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</w:t>
      </w:r>
      <w:r w:rsidR="007D4B44">
        <w:rPr>
          <w:rFonts w:ascii="Arial" w:hAnsi="Arial" w:cs="Arial"/>
          <w:sz w:val="24"/>
          <w:szCs w:val="24"/>
        </w:rPr>
        <w:t xml:space="preserve"> 24</w:t>
      </w:r>
    </w:p>
    <w:p w:rsidR="00CB0365" w:rsidRDefault="00CB0365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</w:p>
    <w:p w:rsidR="003B03A1" w:rsidRDefault="002526BF" w:rsidP="00B44CF6">
      <w:pPr>
        <w:spacing w:afterLines="60" w:after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отображения результатов измерений конкретного датчика, выберите в левой ч</w:t>
      </w:r>
      <w:r w:rsidR="007D4B44">
        <w:rPr>
          <w:rFonts w:ascii="Arial" w:hAnsi="Arial" w:cs="Arial"/>
          <w:sz w:val="24"/>
          <w:szCs w:val="24"/>
        </w:rPr>
        <w:t>асти экрана вид датчика (рис. 25), (рис. 26</w:t>
      </w:r>
      <w:r>
        <w:rPr>
          <w:rFonts w:ascii="Arial" w:hAnsi="Arial" w:cs="Arial"/>
          <w:sz w:val="24"/>
          <w:szCs w:val="24"/>
        </w:rPr>
        <w:t>)</w:t>
      </w:r>
    </w:p>
    <w:p w:rsidR="002526BF" w:rsidRDefault="002526B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526BF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925472" cy="2771775"/>
            <wp:effectExtent l="0" t="0" r="8890" b="0"/>
            <wp:docPr id="33" name="Рисунок 33" descr="F:\Скрины\Снимок экрана (2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крины\Снимок экрана (23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72" cy="278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BF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25</w:t>
      </w:r>
    </w:p>
    <w:p w:rsidR="002526BF" w:rsidRDefault="002526B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</w:p>
    <w:p w:rsidR="003B03A1" w:rsidRDefault="002526B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526BF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08545" cy="2762250"/>
            <wp:effectExtent l="0" t="0" r="6985" b="0"/>
            <wp:docPr id="34" name="Рисунок 34" descr="F:\Скрины\Снимок экрана (2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крины\Снимок экрана (24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408" cy="277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BF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26</w:t>
      </w:r>
    </w:p>
    <w:p w:rsidR="002526BF" w:rsidRDefault="002526BF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окончания измерений нажмите кнопку «Остановить измерения», </w:t>
      </w:r>
      <w:r w:rsidR="007D4B44">
        <w:rPr>
          <w:rFonts w:ascii="Arial" w:hAnsi="Arial" w:cs="Arial"/>
          <w:sz w:val="24"/>
          <w:szCs w:val="24"/>
        </w:rPr>
        <w:t>затем кнопку «Очистить» (рис. 27</w:t>
      </w:r>
      <w:r>
        <w:rPr>
          <w:rFonts w:ascii="Arial" w:hAnsi="Arial" w:cs="Arial"/>
          <w:sz w:val="24"/>
          <w:szCs w:val="24"/>
        </w:rPr>
        <w:t>)</w:t>
      </w:r>
    </w:p>
    <w:p w:rsidR="002526BF" w:rsidRDefault="002526B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526BF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790066" cy="2695575"/>
            <wp:effectExtent l="0" t="0" r="0" b="0"/>
            <wp:docPr id="35" name="Рисунок 35" descr="F:\Скрины\Снимок экрана (2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крины\Снимок экрана (28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474" cy="270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BF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27</w:t>
      </w:r>
    </w:p>
    <w:p w:rsidR="002526BF" w:rsidRDefault="002526BF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9D518A">
        <w:rPr>
          <w:rFonts w:ascii="Arial" w:hAnsi="Arial" w:cs="Arial"/>
          <w:sz w:val="24"/>
          <w:szCs w:val="24"/>
        </w:rPr>
        <w:t>ажмите</w:t>
      </w:r>
      <w:r>
        <w:rPr>
          <w:rFonts w:ascii="Arial" w:hAnsi="Arial" w:cs="Arial"/>
          <w:sz w:val="24"/>
          <w:szCs w:val="24"/>
        </w:rPr>
        <w:t xml:space="preserve"> кнопку «Назад». Программа вернет Вас к перечню датчиков по данной лаборатории </w:t>
      </w:r>
      <w:r w:rsidR="007D4B44">
        <w:rPr>
          <w:rFonts w:ascii="Arial" w:hAnsi="Arial" w:cs="Arial"/>
          <w:sz w:val="24"/>
          <w:szCs w:val="24"/>
        </w:rPr>
        <w:t>(рис. 28</w:t>
      </w:r>
      <w:r w:rsidR="009D518A">
        <w:rPr>
          <w:rFonts w:ascii="Arial" w:hAnsi="Arial" w:cs="Arial"/>
          <w:sz w:val="24"/>
          <w:szCs w:val="24"/>
        </w:rPr>
        <w:t>)</w:t>
      </w:r>
    </w:p>
    <w:p w:rsidR="003B03A1" w:rsidRDefault="002526B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526BF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2551" cy="2747622"/>
            <wp:effectExtent l="0" t="0" r="0" b="0"/>
            <wp:docPr id="36" name="Рисунок 36" descr="F:\Скрины\Снимок экрана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крины\Снимок экрана (29)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020" cy="275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18A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28</w:t>
      </w:r>
    </w:p>
    <w:p w:rsidR="002526BF" w:rsidRDefault="002526BF" w:rsidP="00B44CF6">
      <w:pPr>
        <w:spacing w:afterLines="60" w:after="1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поле «Использовать»</w:t>
      </w:r>
      <w:r w:rsidR="009D518A">
        <w:rPr>
          <w:rFonts w:ascii="Arial" w:hAnsi="Arial" w:cs="Arial"/>
          <w:sz w:val="24"/>
          <w:szCs w:val="24"/>
        </w:rPr>
        <w:t xml:space="preserve"> переведите переклю</w:t>
      </w:r>
      <w:r w:rsidR="007D4B44">
        <w:rPr>
          <w:rFonts w:ascii="Arial" w:hAnsi="Arial" w:cs="Arial"/>
          <w:sz w:val="24"/>
          <w:szCs w:val="24"/>
        </w:rPr>
        <w:t>чатель в положение выкл. (рис 29</w:t>
      </w:r>
      <w:r w:rsidR="009D518A">
        <w:rPr>
          <w:rFonts w:ascii="Arial" w:hAnsi="Arial" w:cs="Arial"/>
          <w:sz w:val="24"/>
          <w:szCs w:val="24"/>
        </w:rPr>
        <w:t>)</w:t>
      </w:r>
    </w:p>
    <w:p w:rsidR="002526BF" w:rsidRDefault="002526BF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2526BF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951562" cy="2786457"/>
            <wp:effectExtent l="0" t="0" r="1905" b="0"/>
            <wp:docPr id="37" name="Рисунок 37" descr="F:\Скрины\Снимок экрана (3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крины\Снимок экрана (30)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47" cy="279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18A" w:rsidRDefault="007D4B44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Рис. 29</w:t>
      </w:r>
    </w:p>
    <w:p w:rsidR="009D518A" w:rsidRDefault="009D518A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Закройте программу. Отсоедините датчик от мультидатчика. Отключите мультидатчик от сети.</w:t>
      </w:r>
    </w:p>
    <w:p w:rsidR="00613879" w:rsidRDefault="00613879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</w:p>
    <w:p w:rsidR="00613879" w:rsidRDefault="002F3291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ВНИМАНИЕ</w:t>
      </w:r>
      <w:r w:rsidR="005E1E13" w:rsidRPr="00A569C0">
        <w:rPr>
          <w:rFonts w:ascii="Arial" w:hAnsi="Arial" w:cs="Arial"/>
          <w:b/>
          <w:sz w:val="24"/>
          <w:szCs w:val="24"/>
        </w:rPr>
        <w:t>!!!</w:t>
      </w:r>
      <w:r w:rsidR="005E1E13">
        <w:rPr>
          <w:rFonts w:ascii="Arial" w:hAnsi="Arial" w:cs="Arial"/>
          <w:sz w:val="24"/>
          <w:szCs w:val="24"/>
        </w:rPr>
        <w:t xml:space="preserve"> Перед началом экспериментальных работ все аналоговые датчики должны быть откалиброваны.</w:t>
      </w:r>
    </w:p>
    <w:p w:rsidR="00DF200B" w:rsidRDefault="00DF200B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проведения калибровки необходим тестовый источник данных.</w:t>
      </w:r>
    </w:p>
    <w:p w:rsidR="00DF200B" w:rsidRDefault="00DF200B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Например, требуется откалибровать датчик напряжения. Для этого выберите тестовый источник напряжения, например, батарейку АА 1,5 Вт, измерьте напряжение на батарейке вольтметром (мультиметром), а затем измерьте напряжение батарейки с помощью мультидатчика.</w:t>
      </w:r>
    </w:p>
    <w:p w:rsidR="00DF200B" w:rsidRDefault="00DF200B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Вычтите из базовых показаний</w:t>
      </w:r>
      <w:r w:rsidR="002F3291">
        <w:rPr>
          <w:rFonts w:ascii="Arial" w:hAnsi="Arial" w:cs="Arial"/>
          <w:sz w:val="24"/>
          <w:szCs w:val="24"/>
        </w:rPr>
        <w:t xml:space="preserve"> (показания вольт</w:t>
      </w:r>
      <w:bookmarkStart w:id="3" w:name="_GoBack"/>
      <w:bookmarkEnd w:id="3"/>
      <w:r w:rsidR="002F3291">
        <w:rPr>
          <w:rFonts w:ascii="Arial" w:hAnsi="Arial" w:cs="Arial"/>
          <w:sz w:val="24"/>
          <w:szCs w:val="24"/>
        </w:rPr>
        <w:t>метра)</w:t>
      </w:r>
      <w:r>
        <w:rPr>
          <w:rFonts w:ascii="Arial" w:hAnsi="Arial" w:cs="Arial"/>
          <w:sz w:val="24"/>
          <w:szCs w:val="24"/>
        </w:rPr>
        <w:t xml:space="preserve"> </w:t>
      </w:r>
      <w:r w:rsidR="00F17821">
        <w:rPr>
          <w:rFonts w:ascii="Arial" w:hAnsi="Arial" w:cs="Arial"/>
          <w:sz w:val="24"/>
          <w:szCs w:val="24"/>
        </w:rPr>
        <w:t>показания, полученн</w:t>
      </w:r>
      <w:r w:rsidR="002F3291">
        <w:rPr>
          <w:rFonts w:ascii="Arial" w:hAnsi="Arial" w:cs="Arial"/>
          <w:sz w:val="24"/>
          <w:szCs w:val="24"/>
        </w:rPr>
        <w:t>ые с мультидатчика.</w:t>
      </w:r>
    </w:p>
    <w:p w:rsidR="002F3291" w:rsidRDefault="002F3291" w:rsidP="00B44CF6">
      <w:pPr>
        <w:spacing w:afterLines="60" w:after="1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Полученное значение, с учетом знака, укажите в поле для ввода значения поправки (рис. 30).</w:t>
      </w:r>
    </w:p>
    <w:p w:rsidR="000874AE" w:rsidRDefault="000874AE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 w:rsidRPr="000874AE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643562" cy="2612487"/>
            <wp:effectExtent l="0" t="0" r="5080" b="0"/>
            <wp:docPr id="22" name="Рисунок 22" descr="F:\Скрины\Снимок экрана (3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рины\Снимок экрана (34)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407" cy="261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AC7" w:rsidRDefault="00837AC7" w:rsidP="00B44CF6">
      <w:pPr>
        <w:spacing w:afterLines="60" w:after="14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Рис </w:t>
      </w:r>
      <w:r w:rsidR="002F3291">
        <w:rPr>
          <w:rFonts w:ascii="Arial" w:hAnsi="Arial" w:cs="Arial"/>
          <w:sz w:val="24"/>
          <w:szCs w:val="24"/>
        </w:rPr>
        <w:t>30</w:t>
      </w:r>
    </w:p>
    <w:sectPr w:rsidR="00837AC7" w:rsidSect="0077309F">
      <w:footerReference w:type="default" r:id="rId38"/>
      <w:pgSz w:w="11906" w:h="16838"/>
      <w:pgMar w:top="1134" w:right="1274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BBF" w:rsidRDefault="00362BBF" w:rsidP="003B03A1">
      <w:pPr>
        <w:spacing w:after="0" w:line="240" w:lineRule="auto"/>
      </w:pPr>
      <w:r>
        <w:separator/>
      </w:r>
    </w:p>
  </w:endnote>
  <w:endnote w:type="continuationSeparator" w:id="0">
    <w:p w:rsidR="00362BBF" w:rsidRDefault="00362BBF" w:rsidP="003B0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420043"/>
      <w:docPartObj>
        <w:docPartGallery w:val="Page Numbers (Bottom of Page)"/>
        <w:docPartUnique/>
      </w:docPartObj>
    </w:sdtPr>
    <w:sdtEndPr/>
    <w:sdtContent>
      <w:p w:rsidR="007F694F" w:rsidRDefault="007F694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291">
          <w:rPr>
            <w:noProof/>
          </w:rPr>
          <w:t>21</w:t>
        </w:r>
        <w:r>
          <w:fldChar w:fldCharType="end"/>
        </w:r>
      </w:p>
    </w:sdtContent>
  </w:sdt>
  <w:p w:rsidR="007F694F" w:rsidRDefault="007F69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BBF" w:rsidRDefault="00362BBF" w:rsidP="003B03A1">
      <w:pPr>
        <w:spacing w:after="0" w:line="240" w:lineRule="auto"/>
      </w:pPr>
      <w:r>
        <w:separator/>
      </w:r>
    </w:p>
  </w:footnote>
  <w:footnote w:type="continuationSeparator" w:id="0">
    <w:p w:rsidR="00362BBF" w:rsidRDefault="00362BBF" w:rsidP="003B0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463D"/>
    <w:multiLevelType w:val="hybridMultilevel"/>
    <w:tmpl w:val="C9961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F3C68"/>
    <w:multiLevelType w:val="hybridMultilevel"/>
    <w:tmpl w:val="4D260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21405"/>
    <w:multiLevelType w:val="hybridMultilevel"/>
    <w:tmpl w:val="4E547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F052D"/>
    <w:multiLevelType w:val="hybridMultilevel"/>
    <w:tmpl w:val="A426D3A2"/>
    <w:lvl w:ilvl="0" w:tplc="874275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A55DE9"/>
    <w:multiLevelType w:val="hybridMultilevel"/>
    <w:tmpl w:val="F6AEF40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5" w15:restartNumberingAfterBreak="0">
    <w:nsid w:val="51ED34C6"/>
    <w:multiLevelType w:val="hybridMultilevel"/>
    <w:tmpl w:val="AE3C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C48A0"/>
    <w:multiLevelType w:val="multilevel"/>
    <w:tmpl w:val="CBF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E9151F"/>
    <w:multiLevelType w:val="hybridMultilevel"/>
    <w:tmpl w:val="D1204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827561"/>
    <w:multiLevelType w:val="hybridMultilevel"/>
    <w:tmpl w:val="92369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C08FF"/>
    <w:multiLevelType w:val="hybridMultilevel"/>
    <w:tmpl w:val="B1D4B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6B"/>
    <w:rsid w:val="000874AE"/>
    <w:rsid w:val="000E18E7"/>
    <w:rsid w:val="001A4FA4"/>
    <w:rsid w:val="001F55A9"/>
    <w:rsid w:val="00222939"/>
    <w:rsid w:val="002526BF"/>
    <w:rsid w:val="002E0026"/>
    <w:rsid w:val="002E2E6B"/>
    <w:rsid w:val="002E6A30"/>
    <w:rsid w:val="002F3291"/>
    <w:rsid w:val="00362BBF"/>
    <w:rsid w:val="00385456"/>
    <w:rsid w:val="003B03A1"/>
    <w:rsid w:val="00491488"/>
    <w:rsid w:val="004928C5"/>
    <w:rsid w:val="004A608D"/>
    <w:rsid w:val="004C4405"/>
    <w:rsid w:val="00501EDB"/>
    <w:rsid w:val="00574D56"/>
    <w:rsid w:val="005E1E13"/>
    <w:rsid w:val="00613879"/>
    <w:rsid w:val="00670DBA"/>
    <w:rsid w:val="006B06EE"/>
    <w:rsid w:val="00733FCB"/>
    <w:rsid w:val="0077309F"/>
    <w:rsid w:val="007A101F"/>
    <w:rsid w:val="007A4C4E"/>
    <w:rsid w:val="007D4B44"/>
    <w:rsid w:val="007F694F"/>
    <w:rsid w:val="00804991"/>
    <w:rsid w:val="0083593C"/>
    <w:rsid w:val="00837AC7"/>
    <w:rsid w:val="008B476C"/>
    <w:rsid w:val="00901B74"/>
    <w:rsid w:val="00907B25"/>
    <w:rsid w:val="009440EE"/>
    <w:rsid w:val="00960028"/>
    <w:rsid w:val="00966EAC"/>
    <w:rsid w:val="00987FA9"/>
    <w:rsid w:val="009977E9"/>
    <w:rsid w:val="009D518A"/>
    <w:rsid w:val="00A569C0"/>
    <w:rsid w:val="00A65262"/>
    <w:rsid w:val="00A66A6D"/>
    <w:rsid w:val="00A80CEF"/>
    <w:rsid w:val="00AD2212"/>
    <w:rsid w:val="00B072BA"/>
    <w:rsid w:val="00B21C10"/>
    <w:rsid w:val="00B27C66"/>
    <w:rsid w:val="00B44CF6"/>
    <w:rsid w:val="00BB1BF7"/>
    <w:rsid w:val="00BD77F4"/>
    <w:rsid w:val="00C45CA3"/>
    <w:rsid w:val="00CB0365"/>
    <w:rsid w:val="00D04D87"/>
    <w:rsid w:val="00D139C5"/>
    <w:rsid w:val="00D40DBA"/>
    <w:rsid w:val="00D91389"/>
    <w:rsid w:val="00DC1580"/>
    <w:rsid w:val="00DF200B"/>
    <w:rsid w:val="00E26ACC"/>
    <w:rsid w:val="00E41B25"/>
    <w:rsid w:val="00F17821"/>
    <w:rsid w:val="00F325D1"/>
    <w:rsid w:val="00FB60BE"/>
    <w:rsid w:val="00FE6E3B"/>
    <w:rsid w:val="00FF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F5FD"/>
  <w15:chartTrackingRefBased/>
  <w15:docId w15:val="{BA849D76-5AE9-428C-A736-E63FC431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E6B"/>
  </w:style>
  <w:style w:type="paragraph" w:styleId="1">
    <w:name w:val="heading 1"/>
    <w:basedOn w:val="a"/>
    <w:next w:val="a"/>
    <w:link w:val="10"/>
    <w:uiPriority w:val="9"/>
    <w:qFormat/>
    <w:rsid w:val="00B21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4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0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3A1"/>
  </w:style>
  <w:style w:type="paragraph" w:styleId="a6">
    <w:name w:val="footer"/>
    <w:basedOn w:val="a"/>
    <w:link w:val="a7"/>
    <w:uiPriority w:val="99"/>
    <w:unhideWhenUsed/>
    <w:rsid w:val="003B0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3A1"/>
  </w:style>
  <w:style w:type="character" w:customStyle="1" w:styleId="10">
    <w:name w:val="Заголовок 1 Знак"/>
    <w:basedOn w:val="a0"/>
    <w:link w:val="1"/>
    <w:uiPriority w:val="9"/>
    <w:rsid w:val="00B21C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83593C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3593C"/>
    <w:pPr>
      <w:spacing w:after="100"/>
    </w:pPr>
  </w:style>
  <w:style w:type="character" w:styleId="a9">
    <w:name w:val="Hyperlink"/>
    <w:basedOn w:val="a0"/>
    <w:uiPriority w:val="99"/>
    <w:unhideWhenUsed/>
    <w:rsid w:val="008359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F8FBD-DA62-4C81-BA59-D1BC9404D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21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Рокицкая</cp:lastModifiedBy>
  <cp:revision>4</cp:revision>
  <dcterms:created xsi:type="dcterms:W3CDTF">2021-09-05T13:40:00Z</dcterms:created>
  <dcterms:modified xsi:type="dcterms:W3CDTF">2021-09-06T13:31:00Z</dcterms:modified>
</cp:coreProperties>
</file>